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A97C9" w14:textId="77777777" w:rsidR="00A364DB" w:rsidRPr="00A364DB" w:rsidRDefault="00A364DB" w:rsidP="00A364DB">
      <w:pPr>
        <w:rPr>
          <w:b/>
          <w:bCs/>
        </w:rPr>
      </w:pPr>
      <w:r w:rsidRPr="00A364DB">
        <w:rPr>
          <w:b/>
          <w:bCs/>
        </w:rPr>
        <w:t>Case Study 1: Marcus — Rebuilding Trust Through Work</w:t>
      </w:r>
    </w:p>
    <w:p w14:paraId="0C0DD3DD" w14:textId="77777777" w:rsidR="00A364DB" w:rsidRPr="00A364DB" w:rsidRDefault="00A364DB" w:rsidP="00A364DB">
      <w:r w:rsidRPr="00A364DB">
        <w:t>Marcus walked out of prison at 42 with a mixture of hope and fear. After serving eleven years for a drug-related offense, he had grown accustomed to the structure and predictability of incarceration. Freedom felt overwhelming. He knew the biggest challenge waiting for him wasn’t employment or housing—it was the broken relationship with his teenage son, Jamal, who barely remembered life with him before the arrest.</w:t>
      </w:r>
    </w:p>
    <w:p w14:paraId="09857099" w14:textId="77777777" w:rsidR="00A364DB" w:rsidRPr="00A364DB" w:rsidRDefault="00A364DB" w:rsidP="00A364DB">
      <w:r w:rsidRPr="00A364DB">
        <w:t>During his first weeks home, Marcus struggled to balance the flood of responsibilities pressing down on him: finding work, checking in with his community corrections officer, securing stable housing, and staying connected to his recovery program. The emotional weight of guilt and shame made reconnecting with Jamal feel nearly impossible. His son had heard many promises over the years—promises Marcus was unable to keep while incarcerated—and now the boy’s response was guarded silence.</w:t>
      </w:r>
    </w:p>
    <w:p w14:paraId="5F3D509B" w14:textId="77777777" w:rsidR="00A364DB" w:rsidRPr="00A364DB" w:rsidRDefault="00A364DB" w:rsidP="00A364DB">
      <w:r w:rsidRPr="00A364DB">
        <w:t>Marcus enrolled in an HVAC certification program through a reentry nonprofit, attending classes in the evening while working day labor jobs. His peer mentor, a man who had once walked a similar path, encouraged him to rebuild trust not through words alone but through consistency. “Show up,” the mentor said. “Over time, showing up becomes the apology your son can believe.”</w:t>
      </w:r>
    </w:p>
    <w:p w14:paraId="4E4A3EE5" w14:textId="77777777" w:rsidR="00A364DB" w:rsidRPr="00A364DB" w:rsidRDefault="00A364DB" w:rsidP="00A364DB">
      <w:r w:rsidRPr="00A364DB">
        <w:t>Slowly, Marcus began integrating healthy structure into his life: budgeting his money, keeping appointments, maintaining sobriety, and calling Jamal every Sunday—even when the calls were short and awkward. After completing his HVAC certificate, Marcus secured a full-time job with benefits, and for the first time in decades, he could look toward a future with stability.</w:t>
      </w:r>
    </w:p>
    <w:p w14:paraId="115BC94F" w14:textId="77777777" w:rsidR="00A364DB" w:rsidRPr="00A364DB" w:rsidRDefault="00A364DB" w:rsidP="00A364DB">
      <w:r w:rsidRPr="00A364DB">
        <w:t>Over the following year, something shifted for Jamal. He began accepting rides from his dad, attending his football practices, and eventually inviting Marcus to meet his coach. Rebuilding the relationship wasn’t easy, but every step reinforced the belief that repair was possible.</w:t>
      </w:r>
    </w:p>
    <w:p w14:paraId="0946A7AE" w14:textId="77777777" w:rsidR="00A364DB" w:rsidRDefault="00A364DB" w:rsidP="00A364DB">
      <w:r w:rsidRPr="00A364DB">
        <w:t>Today, Marcus is a reliable employee, an involved father, and a volunteer youth football coach. He often says that the most important thing he learned in reentry wasn’t a trade—it was the power of steady, quiet commitment.</w:t>
      </w:r>
    </w:p>
    <w:p w14:paraId="13063352" w14:textId="77777777" w:rsidR="00F71C83" w:rsidRPr="00AE2A64" w:rsidRDefault="00F71C83" w:rsidP="00F71C83">
      <w:pPr>
        <w:rPr>
          <w:b/>
          <w:bCs/>
        </w:rPr>
      </w:pPr>
      <w:r w:rsidRPr="00AE2A64">
        <w:rPr>
          <w:b/>
          <w:bCs/>
        </w:rPr>
        <w:t>Relevant Statistics</w:t>
      </w:r>
    </w:p>
    <w:p w14:paraId="6FEB7C05" w14:textId="77777777" w:rsidR="00F71C83" w:rsidRPr="00AE2A64" w:rsidRDefault="00F71C83" w:rsidP="00F71C83">
      <w:pPr>
        <w:numPr>
          <w:ilvl w:val="0"/>
          <w:numId w:val="1"/>
        </w:numPr>
      </w:pPr>
      <w:r w:rsidRPr="00AE2A64">
        <w:t>45% of returning citizens identify family reunification as their greatest challenge during reentry.</w:t>
      </w:r>
    </w:p>
    <w:p w14:paraId="3801C49A" w14:textId="77777777" w:rsidR="00F71C83" w:rsidRPr="00AE2A64" w:rsidRDefault="00F71C83" w:rsidP="00F71C83">
      <w:pPr>
        <w:numPr>
          <w:ilvl w:val="0"/>
          <w:numId w:val="1"/>
        </w:numPr>
      </w:pPr>
      <w:r w:rsidRPr="00AE2A64">
        <w:t xml:space="preserve">Individuals with strong family support are </w:t>
      </w:r>
      <w:r w:rsidRPr="00AE2A64">
        <w:rPr>
          <w:b/>
          <w:bCs/>
        </w:rPr>
        <w:t>2x more likely</w:t>
      </w:r>
      <w:r w:rsidRPr="00AE2A64">
        <w:t xml:space="preserve"> to maintain stable employment.</w:t>
      </w:r>
    </w:p>
    <w:p w14:paraId="36E01A4B" w14:textId="77777777" w:rsidR="00F71C83" w:rsidRPr="00AE2A64" w:rsidRDefault="00F71C83" w:rsidP="00F71C83">
      <w:pPr>
        <w:rPr>
          <w:b/>
          <w:bCs/>
        </w:rPr>
      </w:pPr>
      <w:r w:rsidRPr="00AE2A64">
        <w:rPr>
          <w:b/>
          <w:bCs/>
        </w:rPr>
        <w:lastRenderedPageBreak/>
        <w:t>Lessons Learned</w:t>
      </w:r>
    </w:p>
    <w:p w14:paraId="4E5D7AA0" w14:textId="77777777" w:rsidR="00F71C83" w:rsidRPr="00AE2A64" w:rsidRDefault="00F71C83" w:rsidP="00F71C83">
      <w:pPr>
        <w:numPr>
          <w:ilvl w:val="0"/>
          <w:numId w:val="2"/>
        </w:numPr>
      </w:pPr>
      <w:r w:rsidRPr="00AE2A64">
        <w:t>Consistency builds credibility faster than promises.</w:t>
      </w:r>
    </w:p>
    <w:p w14:paraId="73361B9F" w14:textId="77777777" w:rsidR="00F71C83" w:rsidRPr="00AE2A64" w:rsidRDefault="00F71C83" w:rsidP="00F71C83">
      <w:pPr>
        <w:numPr>
          <w:ilvl w:val="0"/>
          <w:numId w:val="2"/>
        </w:numPr>
      </w:pPr>
      <w:r w:rsidRPr="00AE2A64">
        <w:t>Peer mentorship encourages long-term behavior changes and emotional resilience.</w:t>
      </w:r>
    </w:p>
    <w:p w14:paraId="7DCE983F" w14:textId="77777777" w:rsidR="00F71C83" w:rsidRPr="00AE2A64" w:rsidRDefault="00F71C83" w:rsidP="00F71C83">
      <w:pPr>
        <w:numPr>
          <w:ilvl w:val="0"/>
          <w:numId w:val="2"/>
        </w:numPr>
      </w:pPr>
      <w:r w:rsidRPr="00AE2A64">
        <w:t>Family reunification often requires patience, boundaries, and time.</w:t>
      </w:r>
    </w:p>
    <w:p w14:paraId="79B3A1E5" w14:textId="77777777" w:rsidR="00F71C83" w:rsidRPr="00AE2A64" w:rsidRDefault="00F71C83" w:rsidP="00F71C83">
      <w:pPr>
        <w:rPr>
          <w:b/>
          <w:bCs/>
        </w:rPr>
      </w:pPr>
      <w:r w:rsidRPr="00AE2A64">
        <w:rPr>
          <w:b/>
          <w:bCs/>
        </w:rPr>
        <w:t>Reflection Questions</w:t>
      </w:r>
    </w:p>
    <w:p w14:paraId="7B56B584" w14:textId="77777777" w:rsidR="00F71C83" w:rsidRPr="00AE2A64" w:rsidRDefault="00F71C83" w:rsidP="00F71C83">
      <w:pPr>
        <w:numPr>
          <w:ilvl w:val="0"/>
          <w:numId w:val="3"/>
        </w:numPr>
      </w:pPr>
      <w:r w:rsidRPr="00AE2A64">
        <w:t>What barriers might prevent someone from rebuilding family relationships after incarceration?</w:t>
      </w:r>
    </w:p>
    <w:p w14:paraId="487E7560" w14:textId="77777777" w:rsidR="00F71C83" w:rsidRPr="00AE2A64" w:rsidRDefault="00F71C83" w:rsidP="00F71C83">
      <w:pPr>
        <w:numPr>
          <w:ilvl w:val="0"/>
          <w:numId w:val="3"/>
        </w:numPr>
      </w:pPr>
      <w:r w:rsidRPr="00AE2A64">
        <w:t>How can service providers help clients balance personal healing with reconnection?</w:t>
      </w:r>
    </w:p>
    <w:p w14:paraId="3669B76C" w14:textId="77777777" w:rsidR="00F71C83" w:rsidRPr="00AE2A64" w:rsidRDefault="00F71C83" w:rsidP="00F71C83">
      <w:pPr>
        <w:numPr>
          <w:ilvl w:val="0"/>
          <w:numId w:val="3"/>
        </w:numPr>
      </w:pPr>
      <w:r w:rsidRPr="00AE2A64">
        <w:t>What signs show that trust is being rebuilt?</w:t>
      </w:r>
    </w:p>
    <w:p w14:paraId="39AF77CC" w14:textId="77777777" w:rsidR="00586F00" w:rsidRPr="00A364DB" w:rsidRDefault="00586F00" w:rsidP="00A364DB"/>
    <w:p w14:paraId="2B556664" w14:textId="77777777" w:rsidR="002B39B9" w:rsidRDefault="002B39B9">
      <w:r>
        <w:br w:type="page"/>
      </w:r>
    </w:p>
    <w:p w14:paraId="769B78BA" w14:textId="4B7A3BD0" w:rsidR="00A364DB" w:rsidRPr="00A364DB" w:rsidRDefault="00000000" w:rsidP="00A364DB">
      <w:r>
        <w:lastRenderedPageBreak/>
        <w:pict w14:anchorId="69E683F5">
          <v:rect id="_x0000_i1025" style="width:0;height:1.5pt" o:hralign="center" o:hrstd="t" o:hr="t" fillcolor="#a0a0a0" stroked="f"/>
        </w:pict>
      </w:r>
    </w:p>
    <w:p w14:paraId="45737274" w14:textId="77777777" w:rsidR="00A364DB" w:rsidRPr="00A364DB" w:rsidRDefault="00A364DB" w:rsidP="00A364DB">
      <w:pPr>
        <w:rPr>
          <w:b/>
          <w:bCs/>
        </w:rPr>
      </w:pPr>
      <w:r w:rsidRPr="00A364DB">
        <w:rPr>
          <w:b/>
          <w:bCs/>
        </w:rPr>
        <w:t>Case Study 2: Alisha — Overcoming Stigma as a Parent</w:t>
      </w:r>
    </w:p>
    <w:p w14:paraId="78FAA1C8" w14:textId="77777777" w:rsidR="00A364DB" w:rsidRPr="00A364DB" w:rsidRDefault="00A364DB" w:rsidP="00A364DB">
      <w:r w:rsidRPr="00A364DB">
        <w:t>When Alisha left prison at 33, she had one unwavering goal: reunify with her two young daughters. Yet she quickly discovered that the path to becoming a full-time parent again was far more complicated than she imagined. With a felony record, housing denials became routine. Prospective employers were polite but firm. And child welfare caseworkers needed to see long-term stability before considering reunification.</w:t>
      </w:r>
    </w:p>
    <w:p w14:paraId="421D6719" w14:textId="77777777" w:rsidR="00A364DB" w:rsidRPr="00A364DB" w:rsidRDefault="00A364DB" w:rsidP="00A364DB">
      <w:r w:rsidRPr="00A364DB">
        <w:t>Alisha moved into transitional housing operated by a community nonprofit specializing in supporting mothers in reentry. There, she met her peer support worker—a woman who had overcome similar challenges—and felt a sense of hope for the first time. Together they reviewed her case plan, identifying barriers such as housing readiness, income requirements, and parenting classes. The weekly meetings gave Alisha a sense of accountability and encouragement that she had never experienced during previous attempts to rebuild her life.</w:t>
      </w:r>
    </w:p>
    <w:p w14:paraId="7D090438" w14:textId="77777777" w:rsidR="00A364DB" w:rsidRPr="00A364DB" w:rsidRDefault="00A364DB" w:rsidP="00A364DB">
      <w:r w:rsidRPr="00A364DB">
        <w:t>During her first months out, she focused intensely on employment and recovery. She applied for dozens of positions, facing rejections that stung but didn’t stop her. Eventually she secured part-time work at a warehouse while enrolling in a medical assistant training program. She also attended trauma-informed counseling, recognizing the connection between past abuse and her previous choices.</w:t>
      </w:r>
    </w:p>
    <w:p w14:paraId="5DF3C5E3" w14:textId="77777777" w:rsidR="00A364DB" w:rsidRPr="00A364DB" w:rsidRDefault="00A364DB" w:rsidP="00A364DB">
      <w:r w:rsidRPr="00A364DB">
        <w:t>Every step forward strengthened her confidence. She passed her medical assistant exams, transitioned into full-time work at a community clinic, and demonstrated reliability, sobriety, and stability. Her peer mentor helped her build a budget, practice communication skills, and navigate complex family court procedures.</w:t>
      </w:r>
    </w:p>
    <w:p w14:paraId="6BFB84E1" w14:textId="77777777" w:rsidR="00A364DB" w:rsidRDefault="00A364DB" w:rsidP="00A364DB">
      <w:r w:rsidRPr="00A364DB">
        <w:t>A year after release, Alisha regained shared custody of her daughters. The first night they stayed with her, they cooked spaghetti together in her small apartment—a meal she described as “the most important thing I’ve cooked in my whole life.” Today, Alisha continues working at the clinic and serves as a mentor for other women reentering society. She tells them, “If you walk the path one step at a time, eventually the life you dreamed of becomes the life you’re living.”</w:t>
      </w:r>
    </w:p>
    <w:p w14:paraId="140A9215" w14:textId="77777777" w:rsidR="004319AD" w:rsidRPr="00AE2A64" w:rsidRDefault="004319AD" w:rsidP="004319AD">
      <w:pPr>
        <w:rPr>
          <w:b/>
          <w:bCs/>
        </w:rPr>
      </w:pPr>
      <w:r w:rsidRPr="00AE2A64">
        <w:rPr>
          <w:b/>
          <w:bCs/>
        </w:rPr>
        <w:t>Relevant Statistics</w:t>
      </w:r>
    </w:p>
    <w:p w14:paraId="7492F60F" w14:textId="77777777" w:rsidR="004319AD" w:rsidRPr="00AE2A64" w:rsidRDefault="004319AD" w:rsidP="004319AD">
      <w:pPr>
        <w:numPr>
          <w:ilvl w:val="0"/>
          <w:numId w:val="4"/>
        </w:numPr>
      </w:pPr>
      <w:r w:rsidRPr="00AE2A64">
        <w:t>1 in 4 incarcerated women are mothers of minor children.</w:t>
      </w:r>
    </w:p>
    <w:p w14:paraId="44F693C3" w14:textId="77777777" w:rsidR="004319AD" w:rsidRPr="00AE2A64" w:rsidRDefault="004319AD" w:rsidP="004319AD">
      <w:pPr>
        <w:numPr>
          <w:ilvl w:val="0"/>
          <w:numId w:val="4"/>
        </w:numPr>
      </w:pPr>
      <w:r w:rsidRPr="00AE2A64">
        <w:t>67% of housing applications by people with felonies face denial.</w:t>
      </w:r>
    </w:p>
    <w:p w14:paraId="428F727C" w14:textId="77777777" w:rsidR="004319AD" w:rsidRPr="00AE2A64" w:rsidRDefault="004319AD" w:rsidP="004319AD">
      <w:pPr>
        <w:numPr>
          <w:ilvl w:val="0"/>
          <w:numId w:val="4"/>
        </w:numPr>
      </w:pPr>
      <w:r w:rsidRPr="00AE2A64">
        <w:lastRenderedPageBreak/>
        <w:t>Women in reentry are more likely to secure employment when paired with peer support.</w:t>
      </w:r>
    </w:p>
    <w:p w14:paraId="1427E64D" w14:textId="77777777" w:rsidR="004319AD" w:rsidRPr="00AE2A64" w:rsidRDefault="004319AD" w:rsidP="004319AD">
      <w:pPr>
        <w:rPr>
          <w:b/>
          <w:bCs/>
        </w:rPr>
      </w:pPr>
      <w:r w:rsidRPr="00AE2A64">
        <w:rPr>
          <w:b/>
          <w:bCs/>
        </w:rPr>
        <w:t>Lessons Learned</w:t>
      </w:r>
    </w:p>
    <w:p w14:paraId="59BAD6FC" w14:textId="77777777" w:rsidR="004319AD" w:rsidRPr="00AE2A64" w:rsidRDefault="004319AD" w:rsidP="004319AD">
      <w:pPr>
        <w:numPr>
          <w:ilvl w:val="0"/>
          <w:numId w:val="5"/>
        </w:numPr>
      </w:pPr>
      <w:r w:rsidRPr="00AE2A64">
        <w:t>The stigma of incarceration impacts women differently, especially mothers.</w:t>
      </w:r>
    </w:p>
    <w:p w14:paraId="6FD67888" w14:textId="77777777" w:rsidR="004319AD" w:rsidRPr="00AE2A64" w:rsidRDefault="004319AD" w:rsidP="004319AD">
      <w:pPr>
        <w:numPr>
          <w:ilvl w:val="0"/>
          <w:numId w:val="5"/>
        </w:numPr>
      </w:pPr>
      <w:r w:rsidRPr="00AE2A64">
        <w:t>Trauma-informed care improves outcomes for reunification.</w:t>
      </w:r>
    </w:p>
    <w:p w14:paraId="11DAE455" w14:textId="77777777" w:rsidR="004319AD" w:rsidRPr="00AE2A64" w:rsidRDefault="004319AD" w:rsidP="004319AD">
      <w:pPr>
        <w:numPr>
          <w:ilvl w:val="0"/>
          <w:numId w:val="5"/>
        </w:numPr>
      </w:pPr>
      <w:r w:rsidRPr="00AE2A64">
        <w:t>Legal and social service navigation is a skill—mentorship increases success.</w:t>
      </w:r>
    </w:p>
    <w:p w14:paraId="15764C26" w14:textId="77777777" w:rsidR="004319AD" w:rsidRPr="00AE2A64" w:rsidRDefault="004319AD" w:rsidP="004319AD">
      <w:pPr>
        <w:rPr>
          <w:b/>
          <w:bCs/>
        </w:rPr>
      </w:pPr>
      <w:r w:rsidRPr="00AE2A64">
        <w:rPr>
          <w:b/>
          <w:bCs/>
        </w:rPr>
        <w:t>Reflection Questions</w:t>
      </w:r>
    </w:p>
    <w:p w14:paraId="76541B47" w14:textId="77777777" w:rsidR="004319AD" w:rsidRPr="00AE2A64" w:rsidRDefault="004319AD" w:rsidP="004319AD">
      <w:pPr>
        <w:numPr>
          <w:ilvl w:val="0"/>
          <w:numId w:val="6"/>
        </w:numPr>
      </w:pPr>
      <w:r w:rsidRPr="00AE2A64">
        <w:t>How can caseworkers support women who face housing discrimination?</w:t>
      </w:r>
    </w:p>
    <w:p w14:paraId="13A76BF4" w14:textId="77777777" w:rsidR="004319AD" w:rsidRPr="00AE2A64" w:rsidRDefault="004319AD" w:rsidP="004319AD">
      <w:pPr>
        <w:numPr>
          <w:ilvl w:val="0"/>
          <w:numId w:val="6"/>
        </w:numPr>
      </w:pPr>
      <w:r w:rsidRPr="00AE2A64">
        <w:t>What roles do trauma and recovery play in sustainable reunification?</w:t>
      </w:r>
    </w:p>
    <w:p w14:paraId="18E53E8B" w14:textId="77777777" w:rsidR="004319AD" w:rsidRPr="00AE2A64" w:rsidRDefault="004319AD" w:rsidP="004319AD">
      <w:pPr>
        <w:numPr>
          <w:ilvl w:val="0"/>
          <w:numId w:val="6"/>
        </w:numPr>
      </w:pPr>
      <w:r w:rsidRPr="00AE2A64">
        <w:t>What support systems did Alisha rely on, and how can they be strengthened?</w:t>
      </w:r>
    </w:p>
    <w:p w14:paraId="40C9AD4F" w14:textId="77777777" w:rsidR="004319AD" w:rsidRPr="00A364DB" w:rsidRDefault="004319AD" w:rsidP="00A364DB"/>
    <w:p w14:paraId="4146A331" w14:textId="77777777" w:rsidR="002B39B9" w:rsidRDefault="002B39B9">
      <w:r>
        <w:br w:type="page"/>
      </w:r>
    </w:p>
    <w:p w14:paraId="2B25AFC3" w14:textId="0645DD47" w:rsidR="00A364DB" w:rsidRPr="00A364DB" w:rsidRDefault="00000000" w:rsidP="00A364DB">
      <w:r>
        <w:lastRenderedPageBreak/>
        <w:pict w14:anchorId="4B614969">
          <v:rect id="_x0000_i1026" style="width:0;height:1.5pt" o:hralign="center" o:hrstd="t" o:hr="t" fillcolor="#a0a0a0" stroked="f"/>
        </w:pict>
      </w:r>
    </w:p>
    <w:p w14:paraId="5FD4A7C6" w14:textId="77777777" w:rsidR="00A364DB" w:rsidRPr="00A364DB" w:rsidRDefault="00A364DB" w:rsidP="00A364DB">
      <w:pPr>
        <w:rPr>
          <w:b/>
          <w:bCs/>
        </w:rPr>
      </w:pPr>
      <w:r w:rsidRPr="00A364DB">
        <w:rPr>
          <w:b/>
          <w:bCs/>
        </w:rPr>
        <w:t>Case Study 3: Ray — Navigating Technology After Long-Term Incarceration</w:t>
      </w:r>
    </w:p>
    <w:p w14:paraId="7C355242" w14:textId="77777777" w:rsidR="00A364DB" w:rsidRPr="00A364DB" w:rsidRDefault="00A364DB" w:rsidP="00A364DB">
      <w:r w:rsidRPr="00A364DB">
        <w:t>Ray was released after 27 years—long enough that the world he returned to barely resembled the one he left behind. Technology, in particular, was a foreign language. Smartphones, online applications, digital banking, and video meetings all felt overwhelming and embarrassing. Even simple tasks like setting up an email account created anxiety.</w:t>
      </w:r>
    </w:p>
    <w:p w14:paraId="24A1AD6E" w14:textId="77777777" w:rsidR="00A364DB" w:rsidRPr="00A364DB" w:rsidRDefault="00A364DB" w:rsidP="00A364DB">
      <w:r w:rsidRPr="00A364DB">
        <w:t>Ray's peer mentor recognized that long-term incarceration creates a unique form of technological trauma—returning citizens often fear appearing “stupid” or incapable. Together, they developed a slow-and-steady digital literacy plan. They practiced using a smartphone, typing, opening and sending emails, filling out online job applications, and accessing telehealth appointments.</w:t>
      </w:r>
    </w:p>
    <w:p w14:paraId="69872DC0" w14:textId="77777777" w:rsidR="00A364DB" w:rsidRPr="00A364DB" w:rsidRDefault="00A364DB" w:rsidP="00A364DB">
      <w:r w:rsidRPr="00A364DB">
        <w:t>Ray’s frustration was intense at first. He often wanted to quit, saying, “I feel like a caveman in the future.” But with patient support, his confidence grew. The first time he completed an online job application without help, he said it felt like “climbing a mountain.”</w:t>
      </w:r>
    </w:p>
    <w:p w14:paraId="01F301F6" w14:textId="77777777" w:rsidR="00A364DB" w:rsidRDefault="00A364DB" w:rsidP="00A364DB">
      <w:r w:rsidRPr="00A364DB">
        <w:t>Ray eventually obtained full-time work as a maintenance technician. More importantly, he regained a sense of dignity. He now mentors others returning after long sentences, often telling them, “Your brain isn’t broken—you just need time. We can learn this world together.”</w:t>
      </w:r>
    </w:p>
    <w:p w14:paraId="647057C0" w14:textId="77777777" w:rsidR="00695EA2" w:rsidRPr="00AE2A64" w:rsidRDefault="00695EA2" w:rsidP="00695EA2">
      <w:pPr>
        <w:rPr>
          <w:b/>
          <w:bCs/>
        </w:rPr>
      </w:pPr>
      <w:r w:rsidRPr="00AE2A64">
        <w:rPr>
          <w:b/>
          <w:bCs/>
        </w:rPr>
        <w:t>Relevant Statistics</w:t>
      </w:r>
    </w:p>
    <w:p w14:paraId="44E35018" w14:textId="77777777" w:rsidR="00695EA2" w:rsidRPr="00AE2A64" w:rsidRDefault="00695EA2" w:rsidP="00695EA2">
      <w:pPr>
        <w:numPr>
          <w:ilvl w:val="0"/>
          <w:numId w:val="7"/>
        </w:numPr>
      </w:pPr>
      <w:r w:rsidRPr="00AE2A64">
        <w:t xml:space="preserve">People incarcerated 10+ years have </w:t>
      </w:r>
      <w:r w:rsidRPr="00AE2A64">
        <w:rPr>
          <w:b/>
          <w:bCs/>
        </w:rPr>
        <w:t>65% lower digital literacy</w:t>
      </w:r>
      <w:r w:rsidRPr="00AE2A64">
        <w:t xml:space="preserve"> than the general population.</w:t>
      </w:r>
    </w:p>
    <w:p w14:paraId="5F847F69" w14:textId="77777777" w:rsidR="00695EA2" w:rsidRPr="00AE2A64" w:rsidRDefault="00695EA2" w:rsidP="00695EA2">
      <w:pPr>
        <w:numPr>
          <w:ilvl w:val="0"/>
          <w:numId w:val="7"/>
        </w:numPr>
      </w:pPr>
      <w:r w:rsidRPr="00AE2A64">
        <w:t>92% of employers require online applications.</w:t>
      </w:r>
    </w:p>
    <w:p w14:paraId="7918BF0D" w14:textId="77777777" w:rsidR="00695EA2" w:rsidRPr="00AE2A64" w:rsidRDefault="00695EA2" w:rsidP="00695EA2">
      <w:pPr>
        <w:rPr>
          <w:b/>
          <w:bCs/>
        </w:rPr>
      </w:pPr>
      <w:r w:rsidRPr="00AE2A64">
        <w:rPr>
          <w:b/>
          <w:bCs/>
        </w:rPr>
        <w:t>Lessons Learned</w:t>
      </w:r>
    </w:p>
    <w:p w14:paraId="456642BE" w14:textId="77777777" w:rsidR="00695EA2" w:rsidRPr="00AE2A64" w:rsidRDefault="00695EA2" w:rsidP="00695EA2">
      <w:pPr>
        <w:numPr>
          <w:ilvl w:val="0"/>
          <w:numId w:val="8"/>
        </w:numPr>
      </w:pPr>
      <w:r w:rsidRPr="00AE2A64">
        <w:t>Technology anxiety is a real and common barrier for long-term incarcerated individuals.</w:t>
      </w:r>
    </w:p>
    <w:p w14:paraId="7F1B57F3" w14:textId="77777777" w:rsidR="00695EA2" w:rsidRPr="00AE2A64" w:rsidRDefault="00695EA2" w:rsidP="00695EA2">
      <w:pPr>
        <w:numPr>
          <w:ilvl w:val="0"/>
          <w:numId w:val="8"/>
        </w:numPr>
      </w:pPr>
      <w:r w:rsidRPr="00AE2A64">
        <w:t>Learning at a slow, supportive pace increases confidence and reduces frustration.</w:t>
      </w:r>
    </w:p>
    <w:p w14:paraId="5709F8D1" w14:textId="77777777" w:rsidR="00695EA2" w:rsidRPr="00AE2A64" w:rsidRDefault="00695EA2" w:rsidP="00695EA2">
      <w:pPr>
        <w:numPr>
          <w:ilvl w:val="0"/>
          <w:numId w:val="8"/>
        </w:numPr>
      </w:pPr>
      <w:r w:rsidRPr="00AE2A64">
        <w:t>Digital literacy should be considered a core reentry skill.</w:t>
      </w:r>
    </w:p>
    <w:p w14:paraId="349B475D" w14:textId="77777777" w:rsidR="00695EA2" w:rsidRPr="00AE2A64" w:rsidRDefault="00695EA2" w:rsidP="00695EA2">
      <w:pPr>
        <w:rPr>
          <w:b/>
          <w:bCs/>
        </w:rPr>
      </w:pPr>
      <w:r w:rsidRPr="00AE2A64">
        <w:rPr>
          <w:b/>
          <w:bCs/>
        </w:rPr>
        <w:t>Reflection Questions</w:t>
      </w:r>
    </w:p>
    <w:p w14:paraId="440D81AB" w14:textId="77777777" w:rsidR="00695EA2" w:rsidRPr="00AE2A64" w:rsidRDefault="00695EA2" w:rsidP="00695EA2">
      <w:pPr>
        <w:numPr>
          <w:ilvl w:val="0"/>
          <w:numId w:val="9"/>
        </w:numPr>
      </w:pPr>
      <w:r w:rsidRPr="00AE2A64">
        <w:t>What emotions might someone experience when confronting new technology after decades away?</w:t>
      </w:r>
    </w:p>
    <w:p w14:paraId="55345084" w14:textId="77777777" w:rsidR="00695EA2" w:rsidRPr="00AE2A64" w:rsidRDefault="00695EA2" w:rsidP="00695EA2">
      <w:pPr>
        <w:numPr>
          <w:ilvl w:val="0"/>
          <w:numId w:val="9"/>
        </w:numPr>
      </w:pPr>
      <w:r w:rsidRPr="00AE2A64">
        <w:lastRenderedPageBreak/>
        <w:t>How can digital literacy training be made more accessible and less intimidating?</w:t>
      </w:r>
    </w:p>
    <w:p w14:paraId="5301B829" w14:textId="77777777" w:rsidR="00695EA2" w:rsidRPr="00AE2A64" w:rsidRDefault="00695EA2" w:rsidP="00695EA2">
      <w:pPr>
        <w:numPr>
          <w:ilvl w:val="0"/>
          <w:numId w:val="9"/>
        </w:numPr>
      </w:pPr>
      <w:r w:rsidRPr="00AE2A64">
        <w:t>What small victories can boost confidence early in training?</w:t>
      </w:r>
    </w:p>
    <w:p w14:paraId="399356A9" w14:textId="77777777" w:rsidR="00695EA2" w:rsidRPr="00A364DB" w:rsidRDefault="00695EA2" w:rsidP="00A364DB"/>
    <w:p w14:paraId="73D075C8" w14:textId="77777777" w:rsidR="002B39B9" w:rsidRDefault="002B39B9">
      <w:r>
        <w:br w:type="page"/>
      </w:r>
    </w:p>
    <w:p w14:paraId="629EDA5C" w14:textId="4DEF63B2" w:rsidR="00A364DB" w:rsidRPr="00A364DB" w:rsidRDefault="00000000" w:rsidP="00A364DB">
      <w:r>
        <w:lastRenderedPageBreak/>
        <w:pict w14:anchorId="6E4A2133">
          <v:rect id="_x0000_i1027" style="width:0;height:1.5pt" o:hralign="center" o:hrstd="t" o:hr="t" fillcolor="#a0a0a0" stroked="f"/>
        </w:pict>
      </w:r>
    </w:p>
    <w:p w14:paraId="032BEAC6" w14:textId="77777777" w:rsidR="00A364DB" w:rsidRPr="00A364DB" w:rsidRDefault="00A364DB" w:rsidP="00A364DB">
      <w:pPr>
        <w:rPr>
          <w:b/>
          <w:bCs/>
        </w:rPr>
      </w:pPr>
      <w:r w:rsidRPr="00A364DB">
        <w:rPr>
          <w:b/>
          <w:bCs/>
        </w:rPr>
        <w:t>Case Study 4: Tiana — Healing from Trauma and Addiction</w:t>
      </w:r>
    </w:p>
    <w:p w14:paraId="46DA4EE6" w14:textId="77777777" w:rsidR="00A364DB" w:rsidRPr="00A364DB" w:rsidRDefault="00A364DB" w:rsidP="00A364DB">
      <w:r w:rsidRPr="00A364DB">
        <w:t>Tiana’s life had been defined by cycles: addiction, incarceration, temporary stability, relapse, and return to prison. She had been in and out of the system for nearly a decade. Upon her most recent release at 29, she entered a reentry home with mandatory trauma-informed care—a structure that initially frustrated her but ultimately transformed her life.</w:t>
      </w:r>
    </w:p>
    <w:p w14:paraId="4011A466" w14:textId="77777777" w:rsidR="00A364DB" w:rsidRPr="00A364DB" w:rsidRDefault="00A364DB" w:rsidP="00A364DB">
      <w:r w:rsidRPr="00A364DB">
        <w:t>The program combined recovery groups, one-on-one therapy, life-skills classes, and wellness practices like yoga and mindfulness. For the first time, Tiana began understanding the link between untreated trauma and her substance use. Her peer support specialist—a woman who had survived similar struggles—helped her navigate personal triggers, rebuild her confidence, and break old patterns.</w:t>
      </w:r>
    </w:p>
    <w:p w14:paraId="7FDCBB89" w14:textId="77777777" w:rsidR="00A364DB" w:rsidRPr="00A364DB" w:rsidRDefault="00A364DB" w:rsidP="00A364DB">
      <w:r w:rsidRPr="00A364DB">
        <w:t>Months passed, and Tiana maintained sobriety longer than ever before. She reconnected with her sister, obtained part-time employment at a local café, and enrolled in a peer counseling certification program. Her lived experience became a strength rather than a source of shame.</w:t>
      </w:r>
    </w:p>
    <w:p w14:paraId="521378D8" w14:textId="77777777" w:rsidR="00A364DB" w:rsidRDefault="00A364DB" w:rsidP="00A364DB">
      <w:r w:rsidRPr="00A364DB">
        <w:t>Today, Tiana works in the same reentry home that once supported her. She uses her story to help others, reminding them that relapse doesn’t mean failure—it means the work of healing continues.</w:t>
      </w:r>
    </w:p>
    <w:p w14:paraId="4B962187" w14:textId="77777777" w:rsidR="000255CE" w:rsidRPr="00AE2A64" w:rsidRDefault="000255CE" w:rsidP="000255CE">
      <w:pPr>
        <w:rPr>
          <w:b/>
          <w:bCs/>
        </w:rPr>
      </w:pPr>
      <w:r w:rsidRPr="00AE2A64">
        <w:rPr>
          <w:b/>
          <w:bCs/>
        </w:rPr>
        <w:t>Relevant Statistics</w:t>
      </w:r>
    </w:p>
    <w:p w14:paraId="59910405" w14:textId="77777777" w:rsidR="000255CE" w:rsidRPr="00AE2A64" w:rsidRDefault="000255CE" w:rsidP="000255CE">
      <w:pPr>
        <w:numPr>
          <w:ilvl w:val="0"/>
          <w:numId w:val="10"/>
        </w:numPr>
      </w:pPr>
      <w:r w:rsidRPr="00AE2A64">
        <w:t>Over 80% of women in incarceration report past trauma.</w:t>
      </w:r>
    </w:p>
    <w:p w14:paraId="2B5414B3" w14:textId="77777777" w:rsidR="000255CE" w:rsidRPr="00AE2A64" w:rsidRDefault="000255CE" w:rsidP="000255CE">
      <w:pPr>
        <w:numPr>
          <w:ilvl w:val="0"/>
          <w:numId w:val="10"/>
        </w:numPr>
      </w:pPr>
      <w:r w:rsidRPr="00AE2A64">
        <w:t xml:space="preserve">Individuals completing trauma-informed programs show </w:t>
      </w:r>
      <w:r w:rsidRPr="00AE2A64">
        <w:rPr>
          <w:b/>
          <w:bCs/>
        </w:rPr>
        <w:t>35% lower relapse rates</w:t>
      </w:r>
      <w:r w:rsidRPr="00AE2A64">
        <w:t>.</w:t>
      </w:r>
    </w:p>
    <w:p w14:paraId="53AAEB8C" w14:textId="77777777" w:rsidR="000255CE" w:rsidRPr="00AE2A64" w:rsidRDefault="000255CE" w:rsidP="000255CE">
      <w:pPr>
        <w:numPr>
          <w:ilvl w:val="0"/>
          <w:numId w:val="10"/>
        </w:numPr>
      </w:pPr>
      <w:r w:rsidRPr="00AE2A64">
        <w:t>Peer support increases recovery retention by up to 50%.</w:t>
      </w:r>
    </w:p>
    <w:p w14:paraId="5F1B2F80" w14:textId="77777777" w:rsidR="000255CE" w:rsidRPr="00AE2A64" w:rsidRDefault="000255CE" w:rsidP="000255CE">
      <w:pPr>
        <w:rPr>
          <w:b/>
          <w:bCs/>
        </w:rPr>
      </w:pPr>
      <w:r w:rsidRPr="00AE2A64">
        <w:rPr>
          <w:b/>
          <w:bCs/>
        </w:rPr>
        <w:t>Lessons Learned</w:t>
      </w:r>
    </w:p>
    <w:p w14:paraId="30FA32F1" w14:textId="77777777" w:rsidR="000255CE" w:rsidRPr="00AE2A64" w:rsidRDefault="000255CE" w:rsidP="000255CE">
      <w:pPr>
        <w:numPr>
          <w:ilvl w:val="0"/>
          <w:numId w:val="11"/>
        </w:numPr>
      </w:pPr>
      <w:r w:rsidRPr="00AE2A64">
        <w:t>Trauma and addiction are interconnected; addressing one without the other limits success.</w:t>
      </w:r>
    </w:p>
    <w:p w14:paraId="0981218B" w14:textId="77777777" w:rsidR="000255CE" w:rsidRPr="00AE2A64" w:rsidRDefault="000255CE" w:rsidP="000255CE">
      <w:pPr>
        <w:numPr>
          <w:ilvl w:val="0"/>
          <w:numId w:val="11"/>
        </w:numPr>
      </w:pPr>
      <w:r w:rsidRPr="00AE2A64">
        <w:t>Structured, holistic care environments help interrupt relapse cycles.</w:t>
      </w:r>
    </w:p>
    <w:p w14:paraId="39F08ABE" w14:textId="77777777" w:rsidR="000255CE" w:rsidRPr="00AE2A64" w:rsidRDefault="000255CE" w:rsidP="000255CE">
      <w:pPr>
        <w:numPr>
          <w:ilvl w:val="0"/>
          <w:numId w:val="11"/>
        </w:numPr>
      </w:pPr>
      <w:r w:rsidRPr="00AE2A64">
        <w:t>Peer support workers with lived experience create trust and accountability.</w:t>
      </w:r>
    </w:p>
    <w:p w14:paraId="5C076C2B" w14:textId="77777777" w:rsidR="000255CE" w:rsidRPr="00AE2A64" w:rsidRDefault="000255CE" w:rsidP="000255CE">
      <w:pPr>
        <w:rPr>
          <w:b/>
          <w:bCs/>
        </w:rPr>
      </w:pPr>
      <w:r w:rsidRPr="00AE2A64">
        <w:rPr>
          <w:b/>
          <w:bCs/>
        </w:rPr>
        <w:t>Reflection Questions</w:t>
      </w:r>
    </w:p>
    <w:p w14:paraId="23CDA2F6" w14:textId="77777777" w:rsidR="000255CE" w:rsidRPr="00AE2A64" w:rsidRDefault="000255CE" w:rsidP="000255CE">
      <w:pPr>
        <w:numPr>
          <w:ilvl w:val="0"/>
          <w:numId w:val="12"/>
        </w:numPr>
      </w:pPr>
      <w:r w:rsidRPr="00AE2A64">
        <w:t>What makes trauma-informed care different from traditional treatment?</w:t>
      </w:r>
    </w:p>
    <w:p w14:paraId="22F17C14" w14:textId="77777777" w:rsidR="000255CE" w:rsidRPr="00AE2A64" w:rsidRDefault="000255CE" w:rsidP="000255CE">
      <w:pPr>
        <w:numPr>
          <w:ilvl w:val="0"/>
          <w:numId w:val="12"/>
        </w:numPr>
      </w:pPr>
      <w:r w:rsidRPr="00AE2A64">
        <w:t>Why do people often relapse after periods of stability?</w:t>
      </w:r>
    </w:p>
    <w:p w14:paraId="2531D466" w14:textId="77777777" w:rsidR="000255CE" w:rsidRPr="00AE2A64" w:rsidRDefault="000255CE" w:rsidP="000255CE">
      <w:pPr>
        <w:numPr>
          <w:ilvl w:val="0"/>
          <w:numId w:val="12"/>
        </w:numPr>
      </w:pPr>
      <w:r w:rsidRPr="00AE2A64">
        <w:lastRenderedPageBreak/>
        <w:t>How can providers support someone who feels ashamed of their past?</w:t>
      </w:r>
    </w:p>
    <w:p w14:paraId="1781047E" w14:textId="77777777" w:rsidR="000255CE" w:rsidRPr="00A364DB" w:rsidRDefault="000255CE" w:rsidP="00A364DB"/>
    <w:p w14:paraId="7B19B97E" w14:textId="77777777" w:rsidR="002B39B9" w:rsidRDefault="002B39B9">
      <w:r>
        <w:br w:type="page"/>
      </w:r>
    </w:p>
    <w:p w14:paraId="500FDCE5" w14:textId="1F437CDC" w:rsidR="00A364DB" w:rsidRPr="00A364DB" w:rsidRDefault="00000000" w:rsidP="00A364DB">
      <w:r>
        <w:lastRenderedPageBreak/>
        <w:pict w14:anchorId="2CE89C7C">
          <v:rect id="_x0000_i1028" style="width:0;height:1.5pt" o:hralign="center" o:hrstd="t" o:hr="t" fillcolor="#a0a0a0" stroked="f"/>
        </w:pict>
      </w:r>
    </w:p>
    <w:p w14:paraId="0B9A22A6" w14:textId="77777777" w:rsidR="00A364DB" w:rsidRPr="00A364DB" w:rsidRDefault="00A364DB" w:rsidP="00A364DB">
      <w:pPr>
        <w:rPr>
          <w:b/>
          <w:bCs/>
        </w:rPr>
      </w:pPr>
      <w:r w:rsidRPr="00A364DB">
        <w:rPr>
          <w:b/>
          <w:bCs/>
        </w:rPr>
        <w:t>Case Study 5: Javier — Facing Deportation and Reentry</w:t>
      </w:r>
    </w:p>
    <w:p w14:paraId="332FEB89" w14:textId="77777777" w:rsidR="00A364DB" w:rsidRPr="00A364DB" w:rsidRDefault="00A364DB" w:rsidP="00A364DB">
      <w:r w:rsidRPr="00A364DB">
        <w:t>Javier’s release didn’t bring the relief he expected. Instead of walking into freedom, he walked into immigration custody. At 38, after serving time for a nonviolent offense, he faced potential deportation despite having lived in the U.S. since childhood. Terrified and unsure of his rights, Javier reached out to a reentry program that partnered with immigration attorneys.</w:t>
      </w:r>
    </w:p>
    <w:p w14:paraId="506BA735" w14:textId="77777777" w:rsidR="00A364DB" w:rsidRPr="00A364DB" w:rsidRDefault="00A364DB" w:rsidP="00A364DB">
      <w:r w:rsidRPr="00A364DB">
        <w:t>While his legal case moved forward, Javier lived in a constant state of uncertainty. His peer support worker helped him manage the emotional toll—offering grounding exercises, helping him attend appointments, and creating a plan for stability regardless of the legal outcome.</w:t>
      </w:r>
    </w:p>
    <w:p w14:paraId="4CFA7E2F" w14:textId="77777777" w:rsidR="00A364DB" w:rsidRPr="00A364DB" w:rsidRDefault="00A364DB" w:rsidP="00A364DB">
      <w:r w:rsidRPr="00A364DB">
        <w:t>Determined to rebuild his life, Javier entered a culinary apprenticeship. Cooking brought him joy and focus. Colleagues appreciated his quiet discipline, and the kitchen became a place where he felt valued and safe.</w:t>
      </w:r>
    </w:p>
    <w:p w14:paraId="40C7BA6C" w14:textId="77777777" w:rsidR="00A364DB" w:rsidRDefault="00A364DB" w:rsidP="00A364DB">
      <w:r w:rsidRPr="00A364DB">
        <w:t>Months later, Javier received news that he could remain in the United States. The relief overwhelmed him. With legal stability, he moved into a small apartment and secured full-time work as a sous chef. Today, he advocates for justice-impacted immigrants, offering support to individuals who fear being exiled from the only home they’ve ever known.</w:t>
      </w:r>
    </w:p>
    <w:p w14:paraId="6F23857F" w14:textId="77777777" w:rsidR="00630E7C" w:rsidRDefault="00630E7C" w:rsidP="00A364DB"/>
    <w:p w14:paraId="023DD1CB" w14:textId="77777777" w:rsidR="00630E7C" w:rsidRPr="00AE2A64" w:rsidRDefault="00630E7C" w:rsidP="00630E7C">
      <w:pPr>
        <w:rPr>
          <w:b/>
          <w:bCs/>
        </w:rPr>
      </w:pPr>
      <w:r w:rsidRPr="00AE2A64">
        <w:rPr>
          <w:b/>
          <w:bCs/>
        </w:rPr>
        <w:t>Relevant Statistics</w:t>
      </w:r>
    </w:p>
    <w:p w14:paraId="18A61810" w14:textId="77777777" w:rsidR="00630E7C" w:rsidRPr="00AE2A64" w:rsidRDefault="00630E7C" w:rsidP="00630E7C">
      <w:pPr>
        <w:numPr>
          <w:ilvl w:val="0"/>
          <w:numId w:val="13"/>
        </w:numPr>
      </w:pPr>
      <w:r w:rsidRPr="00AE2A64">
        <w:t>An estimated 10% of people leaving prison face immigration complications.</w:t>
      </w:r>
    </w:p>
    <w:p w14:paraId="36F5E3F3" w14:textId="77777777" w:rsidR="00630E7C" w:rsidRPr="00AE2A64" w:rsidRDefault="00630E7C" w:rsidP="00630E7C">
      <w:pPr>
        <w:numPr>
          <w:ilvl w:val="0"/>
          <w:numId w:val="13"/>
        </w:numPr>
      </w:pPr>
      <w:r w:rsidRPr="00AE2A64">
        <w:t>Stress related to potential deportation correlates with higher rates of depression and anxiety.</w:t>
      </w:r>
    </w:p>
    <w:p w14:paraId="1236AC5C" w14:textId="77777777" w:rsidR="00630E7C" w:rsidRPr="00AE2A64" w:rsidRDefault="00630E7C" w:rsidP="00630E7C">
      <w:pPr>
        <w:rPr>
          <w:b/>
          <w:bCs/>
        </w:rPr>
      </w:pPr>
      <w:r w:rsidRPr="00AE2A64">
        <w:rPr>
          <w:b/>
          <w:bCs/>
        </w:rPr>
        <w:t>Lessons Learned</w:t>
      </w:r>
    </w:p>
    <w:p w14:paraId="567EF90C" w14:textId="77777777" w:rsidR="00630E7C" w:rsidRPr="00AE2A64" w:rsidRDefault="00630E7C" w:rsidP="00630E7C">
      <w:pPr>
        <w:numPr>
          <w:ilvl w:val="0"/>
          <w:numId w:val="14"/>
        </w:numPr>
      </w:pPr>
      <w:r w:rsidRPr="00AE2A64">
        <w:t>Reentry intersects with immigration law—complex emotional and legal navigation is required.</w:t>
      </w:r>
    </w:p>
    <w:p w14:paraId="602520F7" w14:textId="77777777" w:rsidR="00630E7C" w:rsidRPr="00AE2A64" w:rsidRDefault="00630E7C" w:rsidP="00630E7C">
      <w:pPr>
        <w:numPr>
          <w:ilvl w:val="0"/>
          <w:numId w:val="14"/>
        </w:numPr>
      </w:pPr>
      <w:r w:rsidRPr="00AE2A64">
        <w:t>Stability can be built even in the midst of uncertainty.</w:t>
      </w:r>
    </w:p>
    <w:p w14:paraId="0B6E9B3F" w14:textId="77777777" w:rsidR="00630E7C" w:rsidRPr="00AE2A64" w:rsidRDefault="00630E7C" w:rsidP="00630E7C">
      <w:pPr>
        <w:numPr>
          <w:ilvl w:val="0"/>
          <w:numId w:val="14"/>
        </w:numPr>
      </w:pPr>
      <w:r w:rsidRPr="00AE2A64">
        <w:t>Skills-based training provides resilience during legal limbo.</w:t>
      </w:r>
    </w:p>
    <w:p w14:paraId="2D466880" w14:textId="77777777" w:rsidR="00630E7C" w:rsidRPr="00AE2A64" w:rsidRDefault="00630E7C" w:rsidP="00630E7C">
      <w:pPr>
        <w:rPr>
          <w:b/>
          <w:bCs/>
        </w:rPr>
      </w:pPr>
      <w:r w:rsidRPr="00AE2A64">
        <w:rPr>
          <w:b/>
          <w:bCs/>
        </w:rPr>
        <w:t>Reflection Questions</w:t>
      </w:r>
    </w:p>
    <w:p w14:paraId="0123BB37" w14:textId="77777777" w:rsidR="00630E7C" w:rsidRPr="00AE2A64" w:rsidRDefault="00630E7C" w:rsidP="00630E7C">
      <w:pPr>
        <w:numPr>
          <w:ilvl w:val="0"/>
          <w:numId w:val="15"/>
        </w:numPr>
      </w:pPr>
      <w:r w:rsidRPr="00AE2A64">
        <w:t>How does fear of deportation impact reentry planning?</w:t>
      </w:r>
    </w:p>
    <w:p w14:paraId="52D1CFBF" w14:textId="77777777" w:rsidR="00630E7C" w:rsidRPr="00AE2A64" w:rsidRDefault="00630E7C" w:rsidP="00630E7C">
      <w:pPr>
        <w:numPr>
          <w:ilvl w:val="0"/>
          <w:numId w:val="15"/>
        </w:numPr>
      </w:pPr>
      <w:r w:rsidRPr="00AE2A64">
        <w:lastRenderedPageBreak/>
        <w:t>What unique supports might justice-impacted immigrants need?</w:t>
      </w:r>
    </w:p>
    <w:p w14:paraId="561BB704" w14:textId="77777777" w:rsidR="00630E7C" w:rsidRPr="00AE2A64" w:rsidRDefault="00630E7C" w:rsidP="00630E7C">
      <w:pPr>
        <w:numPr>
          <w:ilvl w:val="0"/>
          <w:numId w:val="15"/>
        </w:numPr>
      </w:pPr>
      <w:r w:rsidRPr="00AE2A64">
        <w:t>How did vocational training help Javier cope with uncertainty?</w:t>
      </w:r>
    </w:p>
    <w:p w14:paraId="6A3B5BCE" w14:textId="77777777" w:rsidR="00630E7C" w:rsidRPr="00A364DB" w:rsidRDefault="00630E7C" w:rsidP="00A364DB"/>
    <w:p w14:paraId="03AE0DDA" w14:textId="77777777" w:rsidR="003C5D60" w:rsidRDefault="003C5D60">
      <w:r>
        <w:br w:type="page"/>
      </w:r>
    </w:p>
    <w:p w14:paraId="4947A9E9" w14:textId="6B750783" w:rsidR="00A364DB" w:rsidRPr="00A364DB" w:rsidRDefault="00000000" w:rsidP="00A364DB">
      <w:r>
        <w:lastRenderedPageBreak/>
        <w:pict w14:anchorId="72C81DBB">
          <v:rect id="_x0000_i1029" style="width:0;height:1.5pt" o:hralign="center" o:hrstd="t" o:hr="t" fillcolor="#a0a0a0" stroked="f"/>
        </w:pict>
      </w:r>
    </w:p>
    <w:p w14:paraId="5D4E1FF7" w14:textId="77777777" w:rsidR="00A364DB" w:rsidRPr="00A364DB" w:rsidRDefault="00A364DB" w:rsidP="00A364DB">
      <w:pPr>
        <w:rPr>
          <w:b/>
          <w:bCs/>
        </w:rPr>
      </w:pPr>
      <w:r w:rsidRPr="00A364DB">
        <w:rPr>
          <w:b/>
          <w:bCs/>
        </w:rPr>
        <w:t>Case Study 6: Naomi — Returning at Age 60</w:t>
      </w:r>
    </w:p>
    <w:p w14:paraId="192D3C25" w14:textId="77777777" w:rsidR="00A364DB" w:rsidRPr="00A364DB" w:rsidRDefault="00A364DB" w:rsidP="00A364DB">
      <w:r w:rsidRPr="00A364DB">
        <w:t>Naomi left prison at 60 after serving 19 years. The world she returned to felt alien—her parents and siblings had all passed away during her incarceration. She had no living relatives, no savings, and no idea how to navigate life outside.</w:t>
      </w:r>
    </w:p>
    <w:p w14:paraId="7769231E" w14:textId="77777777" w:rsidR="00A364DB" w:rsidRPr="00A364DB" w:rsidRDefault="00A364DB" w:rsidP="00A364DB">
      <w:r w:rsidRPr="00A364DB">
        <w:t>A reentry center specializing in supporting older returning citizens took Naomi in and began helping her rebuild the basics: securing identification, accessing senior housing, and applying for healthcare. Medical evaluations revealed several chronic conditions that had gone untreated for years.</w:t>
      </w:r>
    </w:p>
    <w:p w14:paraId="17752146" w14:textId="77777777" w:rsidR="00A364DB" w:rsidRPr="00A364DB" w:rsidRDefault="00A364DB" w:rsidP="00A364DB">
      <w:r w:rsidRPr="00A364DB">
        <w:t>Naomi joined a support group for older returning citizens, where she found companionship and understanding. Learning alongside others reduced her anxiety and reminded her she wasn’t alone. She began volunteering at a food bank twice a week, where her consistency and gentle demeanor quickly made her a favorite among staff and guests.</w:t>
      </w:r>
    </w:p>
    <w:p w14:paraId="038A3926" w14:textId="77777777" w:rsidR="00A364DB" w:rsidRDefault="00A364DB" w:rsidP="00A364DB">
      <w:r w:rsidRPr="00A364DB">
        <w:t>Today, Naomi lives in a stable senior housing community and continues her volunteer work. She says the greatest gift of reentry wasn’t independence—it was belonging.</w:t>
      </w:r>
    </w:p>
    <w:p w14:paraId="290250FB" w14:textId="77777777" w:rsidR="00C54961" w:rsidRDefault="00C54961" w:rsidP="00A364DB"/>
    <w:p w14:paraId="20C68C50" w14:textId="77777777" w:rsidR="00D3019B" w:rsidRPr="00AE2A64" w:rsidRDefault="00D3019B" w:rsidP="00D3019B">
      <w:pPr>
        <w:rPr>
          <w:b/>
          <w:bCs/>
        </w:rPr>
      </w:pPr>
      <w:r w:rsidRPr="00AE2A64">
        <w:rPr>
          <w:b/>
          <w:bCs/>
        </w:rPr>
        <w:t>Relevant Statistics</w:t>
      </w:r>
    </w:p>
    <w:p w14:paraId="7C01924E" w14:textId="77777777" w:rsidR="00D3019B" w:rsidRPr="00AE2A64" w:rsidRDefault="00D3019B" w:rsidP="00D3019B">
      <w:pPr>
        <w:numPr>
          <w:ilvl w:val="0"/>
          <w:numId w:val="13"/>
        </w:numPr>
      </w:pPr>
      <w:r w:rsidRPr="00AE2A64">
        <w:t>An estimated 10% of people leaving prison face immigration complications.</w:t>
      </w:r>
    </w:p>
    <w:p w14:paraId="6356B1D8" w14:textId="77777777" w:rsidR="00D3019B" w:rsidRPr="00AE2A64" w:rsidRDefault="00D3019B" w:rsidP="00D3019B">
      <w:pPr>
        <w:numPr>
          <w:ilvl w:val="0"/>
          <w:numId w:val="13"/>
        </w:numPr>
      </w:pPr>
      <w:r w:rsidRPr="00AE2A64">
        <w:t>Stress related to potential deportation correlates with higher rates of depression and anxiety.</w:t>
      </w:r>
    </w:p>
    <w:p w14:paraId="0FF1A0E2" w14:textId="77777777" w:rsidR="00D3019B" w:rsidRPr="00AE2A64" w:rsidRDefault="00D3019B" w:rsidP="00D3019B">
      <w:pPr>
        <w:rPr>
          <w:b/>
          <w:bCs/>
        </w:rPr>
      </w:pPr>
      <w:r w:rsidRPr="00AE2A64">
        <w:rPr>
          <w:b/>
          <w:bCs/>
        </w:rPr>
        <w:t>Lessons Learned</w:t>
      </w:r>
    </w:p>
    <w:p w14:paraId="43B5C9C7" w14:textId="77777777" w:rsidR="00D3019B" w:rsidRPr="00AE2A64" w:rsidRDefault="00D3019B" w:rsidP="00D3019B">
      <w:pPr>
        <w:numPr>
          <w:ilvl w:val="0"/>
          <w:numId w:val="14"/>
        </w:numPr>
      </w:pPr>
      <w:r w:rsidRPr="00AE2A64">
        <w:t>Reentry intersects with immigration law—complex emotional and legal navigation is required.</w:t>
      </w:r>
    </w:p>
    <w:p w14:paraId="300AC2AB" w14:textId="77777777" w:rsidR="00D3019B" w:rsidRPr="00AE2A64" w:rsidRDefault="00D3019B" w:rsidP="00D3019B">
      <w:pPr>
        <w:numPr>
          <w:ilvl w:val="0"/>
          <w:numId w:val="14"/>
        </w:numPr>
      </w:pPr>
      <w:r w:rsidRPr="00AE2A64">
        <w:t>Stability can be built even in the midst of uncertainty.</w:t>
      </w:r>
    </w:p>
    <w:p w14:paraId="27DAD8C3" w14:textId="77777777" w:rsidR="00D3019B" w:rsidRPr="00AE2A64" w:rsidRDefault="00D3019B" w:rsidP="00D3019B">
      <w:pPr>
        <w:numPr>
          <w:ilvl w:val="0"/>
          <w:numId w:val="14"/>
        </w:numPr>
      </w:pPr>
      <w:r w:rsidRPr="00AE2A64">
        <w:t>Skills-based training provides resilience during legal limbo.</w:t>
      </w:r>
    </w:p>
    <w:p w14:paraId="11BA84FD" w14:textId="77777777" w:rsidR="00D3019B" w:rsidRPr="00AE2A64" w:rsidRDefault="00D3019B" w:rsidP="00D3019B">
      <w:pPr>
        <w:rPr>
          <w:b/>
          <w:bCs/>
        </w:rPr>
      </w:pPr>
      <w:r w:rsidRPr="00AE2A64">
        <w:rPr>
          <w:b/>
          <w:bCs/>
        </w:rPr>
        <w:t>Reflection Questions</w:t>
      </w:r>
    </w:p>
    <w:p w14:paraId="3B8C90B6" w14:textId="77777777" w:rsidR="00D3019B" w:rsidRPr="00AE2A64" w:rsidRDefault="00D3019B" w:rsidP="00D3019B">
      <w:pPr>
        <w:numPr>
          <w:ilvl w:val="0"/>
          <w:numId w:val="15"/>
        </w:numPr>
      </w:pPr>
      <w:r w:rsidRPr="00AE2A64">
        <w:t>How does fear of deportation impact reentry planning?</w:t>
      </w:r>
    </w:p>
    <w:p w14:paraId="1A9875CE" w14:textId="77777777" w:rsidR="00D3019B" w:rsidRPr="00AE2A64" w:rsidRDefault="00D3019B" w:rsidP="00D3019B">
      <w:pPr>
        <w:numPr>
          <w:ilvl w:val="0"/>
          <w:numId w:val="15"/>
        </w:numPr>
      </w:pPr>
      <w:r w:rsidRPr="00AE2A64">
        <w:t>What unique supports might justice-impacted immigrants need?</w:t>
      </w:r>
    </w:p>
    <w:p w14:paraId="65EC1196" w14:textId="77777777" w:rsidR="00D3019B" w:rsidRPr="00AE2A64" w:rsidRDefault="00D3019B" w:rsidP="00D3019B">
      <w:pPr>
        <w:numPr>
          <w:ilvl w:val="0"/>
          <w:numId w:val="15"/>
        </w:numPr>
      </w:pPr>
      <w:r w:rsidRPr="00AE2A64">
        <w:t>How did vocational training help Javier cope with uncertainty?</w:t>
      </w:r>
    </w:p>
    <w:p w14:paraId="4B898228" w14:textId="77777777" w:rsidR="003C5D60" w:rsidRDefault="003C5D60">
      <w:r>
        <w:lastRenderedPageBreak/>
        <w:br w:type="page"/>
      </w:r>
    </w:p>
    <w:p w14:paraId="2C6B98B6" w14:textId="47560EFB" w:rsidR="00D3019B" w:rsidRPr="00AE2A64" w:rsidRDefault="00D3019B" w:rsidP="00D3019B">
      <w:r>
        <w:lastRenderedPageBreak/>
        <w:pict w14:anchorId="19BA727B">
          <v:rect id="_x0000_i1036" style="width:0;height:1.5pt" o:hralign="center" o:hrstd="t" o:hr="t" fillcolor="#a0a0a0" stroked="f"/>
        </w:pict>
      </w:r>
    </w:p>
    <w:p w14:paraId="36CE4334" w14:textId="77777777" w:rsidR="00D3019B" w:rsidRPr="00AE2A64" w:rsidRDefault="00D3019B" w:rsidP="00D3019B">
      <w:pPr>
        <w:rPr>
          <w:b/>
          <w:bCs/>
        </w:rPr>
      </w:pPr>
      <w:r w:rsidRPr="00AE2A64">
        <w:rPr>
          <w:b/>
          <w:bCs/>
        </w:rPr>
        <w:t>Case Study 6: Naomi — Returning at Age 60</w:t>
      </w:r>
    </w:p>
    <w:p w14:paraId="21F4E780" w14:textId="77777777" w:rsidR="00D3019B" w:rsidRPr="00AE2A64" w:rsidRDefault="00D3019B" w:rsidP="00D3019B">
      <w:pPr>
        <w:rPr>
          <w:b/>
          <w:bCs/>
        </w:rPr>
      </w:pPr>
      <w:r w:rsidRPr="00AE2A64">
        <w:rPr>
          <w:b/>
          <w:bCs/>
        </w:rPr>
        <w:t>Relevant Statistics</w:t>
      </w:r>
    </w:p>
    <w:p w14:paraId="4B61E986" w14:textId="77777777" w:rsidR="00D3019B" w:rsidRPr="00AE2A64" w:rsidRDefault="00D3019B" w:rsidP="00D3019B">
      <w:pPr>
        <w:numPr>
          <w:ilvl w:val="0"/>
          <w:numId w:val="16"/>
        </w:numPr>
      </w:pPr>
      <w:r w:rsidRPr="00AE2A64">
        <w:t>The number of older adults leaving prison has tripled in 20 years.</w:t>
      </w:r>
    </w:p>
    <w:p w14:paraId="06489339" w14:textId="77777777" w:rsidR="00D3019B" w:rsidRPr="00AE2A64" w:rsidRDefault="00D3019B" w:rsidP="00D3019B">
      <w:pPr>
        <w:numPr>
          <w:ilvl w:val="0"/>
          <w:numId w:val="16"/>
        </w:numPr>
      </w:pPr>
      <w:r w:rsidRPr="00AE2A64">
        <w:t xml:space="preserve">Older returning citizens face </w:t>
      </w:r>
      <w:r w:rsidRPr="00AE2A64">
        <w:rPr>
          <w:b/>
          <w:bCs/>
        </w:rPr>
        <w:t>double the rate</w:t>
      </w:r>
      <w:r w:rsidRPr="00AE2A64">
        <w:t xml:space="preserve"> of chronic health conditions compared to the general population.</w:t>
      </w:r>
    </w:p>
    <w:p w14:paraId="2944A782" w14:textId="77777777" w:rsidR="00D3019B" w:rsidRPr="00AE2A64" w:rsidRDefault="00D3019B" w:rsidP="00D3019B">
      <w:pPr>
        <w:numPr>
          <w:ilvl w:val="0"/>
          <w:numId w:val="16"/>
        </w:numPr>
      </w:pPr>
      <w:r w:rsidRPr="00AE2A64">
        <w:t>Social isolation is a major risk factor for recidivism among seniors.</w:t>
      </w:r>
    </w:p>
    <w:p w14:paraId="49DAE9BD" w14:textId="77777777" w:rsidR="00D3019B" w:rsidRPr="00AE2A64" w:rsidRDefault="00D3019B" w:rsidP="00D3019B">
      <w:pPr>
        <w:rPr>
          <w:b/>
          <w:bCs/>
        </w:rPr>
      </w:pPr>
      <w:r w:rsidRPr="00AE2A64">
        <w:rPr>
          <w:b/>
          <w:bCs/>
        </w:rPr>
        <w:t>Lessons Learned</w:t>
      </w:r>
    </w:p>
    <w:p w14:paraId="6E45C462" w14:textId="77777777" w:rsidR="00D3019B" w:rsidRPr="00AE2A64" w:rsidRDefault="00D3019B" w:rsidP="00D3019B">
      <w:pPr>
        <w:numPr>
          <w:ilvl w:val="0"/>
          <w:numId w:val="17"/>
        </w:numPr>
      </w:pPr>
      <w:r w:rsidRPr="00AE2A64">
        <w:t>Older adults need specialized reentry support, especially with medical and housing needs.</w:t>
      </w:r>
    </w:p>
    <w:p w14:paraId="058BE3CF" w14:textId="77777777" w:rsidR="00D3019B" w:rsidRPr="00AE2A64" w:rsidRDefault="00D3019B" w:rsidP="00D3019B">
      <w:pPr>
        <w:numPr>
          <w:ilvl w:val="0"/>
          <w:numId w:val="17"/>
        </w:numPr>
      </w:pPr>
      <w:r w:rsidRPr="00AE2A64">
        <w:t>Social connections are essential for emotional and physical well-being.</w:t>
      </w:r>
    </w:p>
    <w:p w14:paraId="62AF2795" w14:textId="77777777" w:rsidR="00D3019B" w:rsidRPr="00AE2A64" w:rsidRDefault="00D3019B" w:rsidP="00D3019B">
      <w:pPr>
        <w:numPr>
          <w:ilvl w:val="0"/>
          <w:numId w:val="17"/>
        </w:numPr>
      </w:pPr>
      <w:r w:rsidRPr="00AE2A64">
        <w:t>Volunteering can build purpose and reduce isolation.</w:t>
      </w:r>
    </w:p>
    <w:p w14:paraId="748E5F7C" w14:textId="77777777" w:rsidR="00D3019B" w:rsidRPr="00AE2A64" w:rsidRDefault="00D3019B" w:rsidP="00D3019B">
      <w:pPr>
        <w:rPr>
          <w:b/>
          <w:bCs/>
        </w:rPr>
      </w:pPr>
      <w:r w:rsidRPr="00AE2A64">
        <w:rPr>
          <w:b/>
          <w:bCs/>
        </w:rPr>
        <w:t>Reflection Questions</w:t>
      </w:r>
    </w:p>
    <w:p w14:paraId="14F20884" w14:textId="77777777" w:rsidR="00D3019B" w:rsidRPr="00AE2A64" w:rsidRDefault="00D3019B" w:rsidP="00D3019B">
      <w:pPr>
        <w:numPr>
          <w:ilvl w:val="0"/>
          <w:numId w:val="18"/>
        </w:numPr>
      </w:pPr>
      <w:r w:rsidRPr="00AE2A64">
        <w:t>What barriers do older returning citizens face that younger individuals may not?</w:t>
      </w:r>
    </w:p>
    <w:p w14:paraId="243D7C28" w14:textId="77777777" w:rsidR="00D3019B" w:rsidRPr="00AE2A64" w:rsidRDefault="00D3019B" w:rsidP="00D3019B">
      <w:pPr>
        <w:numPr>
          <w:ilvl w:val="0"/>
          <w:numId w:val="18"/>
        </w:numPr>
      </w:pPr>
      <w:r w:rsidRPr="00AE2A64">
        <w:t>How can programs reduce isolation for seniors reentering society?</w:t>
      </w:r>
    </w:p>
    <w:p w14:paraId="65D0D9F4" w14:textId="77777777" w:rsidR="00D3019B" w:rsidRPr="00AE2A64" w:rsidRDefault="00D3019B" w:rsidP="00D3019B">
      <w:pPr>
        <w:numPr>
          <w:ilvl w:val="0"/>
          <w:numId w:val="18"/>
        </w:numPr>
      </w:pPr>
      <w:r w:rsidRPr="00AE2A64">
        <w:t>What strengths do older adults bring to community settings?</w:t>
      </w:r>
    </w:p>
    <w:p w14:paraId="0E58CC1C" w14:textId="77777777" w:rsidR="00C54961" w:rsidRPr="00A364DB" w:rsidRDefault="00C54961" w:rsidP="00A364DB"/>
    <w:p w14:paraId="1189BA71" w14:textId="77777777" w:rsidR="003C5D60" w:rsidRDefault="003C5D60">
      <w:r>
        <w:br w:type="page"/>
      </w:r>
    </w:p>
    <w:p w14:paraId="68BF1B8D" w14:textId="7553239A" w:rsidR="00A364DB" w:rsidRPr="00A364DB" w:rsidRDefault="00000000" w:rsidP="00A364DB">
      <w:r>
        <w:lastRenderedPageBreak/>
        <w:pict w14:anchorId="0229833A">
          <v:rect id="_x0000_i1030" style="width:0;height:1.5pt" o:hralign="center" o:hrstd="t" o:hr="t" fillcolor="#a0a0a0" stroked="f"/>
        </w:pict>
      </w:r>
    </w:p>
    <w:p w14:paraId="0690EBA2" w14:textId="77777777" w:rsidR="00A364DB" w:rsidRPr="00A364DB" w:rsidRDefault="00A364DB" w:rsidP="00A364DB">
      <w:pPr>
        <w:rPr>
          <w:b/>
          <w:bCs/>
        </w:rPr>
      </w:pPr>
      <w:r w:rsidRPr="00A364DB">
        <w:rPr>
          <w:b/>
          <w:bCs/>
        </w:rPr>
        <w:t>Case Study 7: DeShawn — Breaking Gang Ties</w:t>
      </w:r>
    </w:p>
    <w:p w14:paraId="00AC5F8D" w14:textId="77777777" w:rsidR="00A364DB" w:rsidRPr="00A364DB" w:rsidRDefault="00A364DB" w:rsidP="00A364DB">
      <w:r w:rsidRPr="00A364DB">
        <w:t>DeShawn was raised in a neighborhood where gang affiliation was considered normal, even expected. After serving seven years, he was determined to break away from the life that had consumed most of his adolescence. But returning home meant returning to the same neighborhood, the same acquaintances, and the same pressures.</w:t>
      </w:r>
    </w:p>
    <w:p w14:paraId="6FDA5273" w14:textId="77777777" w:rsidR="00A364DB" w:rsidRPr="00A364DB" w:rsidRDefault="00A364DB" w:rsidP="00A364DB">
      <w:r w:rsidRPr="00A364DB">
        <w:t>His peer mentor recognized the danger and helped DeShawn apply for relocation assistance. Moving to a safer area gave him the breathing room necessary to rebuild his life. He enrolled in a welding certification program—something he had started inside prison—and soon discovered a genuine talent for the trade.</w:t>
      </w:r>
    </w:p>
    <w:p w14:paraId="259A08C1" w14:textId="77777777" w:rsidR="00A364DB" w:rsidRPr="00A364DB" w:rsidRDefault="00A364DB" w:rsidP="00A364DB">
      <w:r w:rsidRPr="00A364DB">
        <w:t>Still, temptation lingered. Old friends reached out. Social media reminders pulled at him. His peer support worker helped him develop a plan to stay connected to positive community members while distancing himself from unsafe influences.</w:t>
      </w:r>
    </w:p>
    <w:p w14:paraId="214EA69D" w14:textId="77777777" w:rsidR="00A364DB" w:rsidRDefault="00A364DB" w:rsidP="00A364DB">
      <w:r w:rsidRPr="00A364DB">
        <w:t>Today, DeShawn works full-time as a certified welder and participates in violence-prevention outreach. Speaking to youth, he shares his story with honesty and hope, showing that breaking generational cycles is possible.</w:t>
      </w:r>
    </w:p>
    <w:p w14:paraId="5109DCE1" w14:textId="77777777" w:rsidR="000167F8" w:rsidRPr="00AE2A64" w:rsidRDefault="000167F8" w:rsidP="000167F8">
      <w:pPr>
        <w:rPr>
          <w:b/>
          <w:bCs/>
        </w:rPr>
      </w:pPr>
      <w:r w:rsidRPr="00AE2A64">
        <w:rPr>
          <w:b/>
          <w:bCs/>
        </w:rPr>
        <w:t>Relevant Statistics</w:t>
      </w:r>
    </w:p>
    <w:p w14:paraId="026B7989" w14:textId="77777777" w:rsidR="000167F8" w:rsidRPr="00AE2A64" w:rsidRDefault="000167F8" w:rsidP="000167F8">
      <w:pPr>
        <w:numPr>
          <w:ilvl w:val="0"/>
          <w:numId w:val="19"/>
        </w:numPr>
      </w:pPr>
      <w:r w:rsidRPr="00AE2A64">
        <w:t>Nearly 70% of incarcerated individuals report past gang involvement.</w:t>
      </w:r>
    </w:p>
    <w:p w14:paraId="70222F6B" w14:textId="77777777" w:rsidR="000167F8" w:rsidRPr="00AE2A64" w:rsidRDefault="000167F8" w:rsidP="000167F8">
      <w:pPr>
        <w:numPr>
          <w:ilvl w:val="0"/>
          <w:numId w:val="19"/>
        </w:numPr>
      </w:pPr>
      <w:r w:rsidRPr="00AE2A64">
        <w:t>Relocating individuals away from high-risk neighborhoods reduces recidivism by 20–40%.</w:t>
      </w:r>
    </w:p>
    <w:p w14:paraId="6A8213FB" w14:textId="77777777" w:rsidR="000167F8" w:rsidRPr="00AE2A64" w:rsidRDefault="000167F8" w:rsidP="000167F8">
      <w:pPr>
        <w:rPr>
          <w:b/>
          <w:bCs/>
        </w:rPr>
      </w:pPr>
      <w:r w:rsidRPr="00AE2A64">
        <w:rPr>
          <w:b/>
          <w:bCs/>
        </w:rPr>
        <w:t>Lessons Learned</w:t>
      </w:r>
    </w:p>
    <w:p w14:paraId="1B457B8C" w14:textId="77777777" w:rsidR="000167F8" w:rsidRPr="00AE2A64" w:rsidRDefault="000167F8" w:rsidP="000167F8">
      <w:pPr>
        <w:numPr>
          <w:ilvl w:val="0"/>
          <w:numId w:val="20"/>
        </w:numPr>
      </w:pPr>
      <w:r w:rsidRPr="00AE2A64">
        <w:t>Environment plays a critical role in reentry success.</w:t>
      </w:r>
    </w:p>
    <w:p w14:paraId="53A16AE5" w14:textId="77777777" w:rsidR="000167F8" w:rsidRPr="00AE2A64" w:rsidRDefault="000167F8" w:rsidP="000167F8">
      <w:pPr>
        <w:numPr>
          <w:ilvl w:val="0"/>
          <w:numId w:val="20"/>
        </w:numPr>
      </w:pPr>
      <w:r w:rsidRPr="00AE2A64">
        <w:t>Breaking gang ties requires safety planning and community support.</w:t>
      </w:r>
    </w:p>
    <w:p w14:paraId="728EC681" w14:textId="77777777" w:rsidR="000167F8" w:rsidRPr="00AE2A64" w:rsidRDefault="000167F8" w:rsidP="000167F8">
      <w:pPr>
        <w:numPr>
          <w:ilvl w:val="0"/>
          <w:numId w:val="20"/>
        </w:numPr>
      </w:pPr>
      <w:r w:rsidRPr="00AE2A64">
        <w:t>Career training creates identity beyond street affiliation.</w:t>
      </w:r>
    </w:p>
    <w:p w14:paraId="6A62319B" w14:textId="77777777" w:rsidR="000167F8" w:rsidRPr="00AE2A64" w:rsidRDefault="000167F8" w:rsidP="000167F8">
      <w:pPr>
        <w:rPr>
          <w:b/>
          <w:bCs/>
        </w:rPr>
      </w:pPr>
      <w:r w:rsidRPr="00AE2A64">
        <w:rPr>
          <w:b/>
          <w:bCs/>
        </w:rPr>
        <w:t>Reflection Questions</w:t>
      </w:r>
    </w:p>
    <w:p w14:paraId="5415F321" w14:textId="77777777" w:rsidR="000167F8" w:rsidRPr="00AE2A64" w:rsidRDefault="000167F8" w:rsidP="000167F8">
      <w:pPr>
        <w:numPr>
          <w:ilvl w:val="0"/>
          <w:numId w:val="21"/>
        </w:numPr>
      </w:pPr>
      <w:r w:rsidRPr="00AE2A64">
        <w:t>What risks arise when a returning citizen is placed back into a harmful environment?</w:t>
      </w:r>
    </w:p>
    <w:p w14:paraId="691D2170" w14:textId="77777777" w:rsidR="000167F8" w:rsidRPr="00AE2A64" w:rsidRDefault="000167F8" w:rsidP="000167F8">
      <w:pPr>
        <w:numPr>
          <w:ilvl w:val="0"/>
          <w:numId w:val="21"/>
        </w:numPr>
      </w:pPr>
      <w:r w:rsidRPr="00AE2A64">
        <w:t>How can relocation support reduce recidivism?</w:t>
      </w:r>
    </w:p>
    <w:p w14:paraId="1D98A779" w14:textId="77777777" w:rsidR="000167F8" w:rsidRPr="00AE2A64" w:rsidRDefault="000167F8" w:rsidP="000167F8">
      <w:pPr>
        <w:numPr>
          <w:ilvl w:val="0"/>
          <w:numId w:val="21"/>
        </w:numPr>
      </w:pPr>
      <w:r w:rsidRPr="00AE2A64">
        <w:t>What role does identity play in leaving gang life behind?</w:t>
      </w:r>
    </w:p>
    <w:p w14:paraId="4C5F0248" w14:textId="77777777" w:rsidR="00D3019B" w:rsidRPr="00A364DB" w:rsidRDefault="00D3019B" w:rsidP="00A364DB"/>
    <w:p w14:paraId="615A87FC" w14:textId="77777777" w:rsidR="00A364DB" w:rsidRPr="00A364DB" w:rsidRDefault="00000000" w:rsidP="00A364DB">
      <w:r>
        <w:lastRenderedPageBreak/>
        <w:pict w14:anchorId="0D9BF7F4">
          <v:rect id="_x0000_i1031" style="width:0;height:1.5pt" o:hralign="center" o:hrstd="t" o:hr="t" fillcolor="#a0a0a0" stroked="f"/>
        </w:pict>
      </w:r>
    </w:p>
    <w:p w14:paraId="691FBC2A" w14:textId="77777777" w:rsidR="00A364DB" w:rsidRPr="00A364DB" w:rsidRDefault="00A364DB" w:rsidP="00A364DB">
      <w:pPr>
        <w:rPr>
          <w:b/>
          <w:bCs/>
        </w:rPr>
      </w:pPr>
      <w:r w:rsidRPr="00A364DB">
        <w:rPr>
          <w:b/>
          <w:bCs/>
        </w:rPr>
        <w:t>Case Study 8: Kim — Reentry After Wrongful Conviction</w:t>
      </w:r>
    </w:p>
    <w:p w14:paraId="01828D80" w14:textId="77777777" w:rsidR="00A364DB" w:rsidRPr="00A364DB" w:rsidRDefault="00A364DB" w:rsidP="00A364DB">
      <w:r w:rsidRPr="00A364DB">
        <w:t>Kim spent 12 years incarcerated for a crime she did not commit. When new evidence surfaced and she was finally exonerated, she walked into a world that felt both familiar and entirely foreign. Freedom carried a strange heaviness—grief for lost years, anger at the system, and difficulty trusting anyone.</w:t>
      </w:r>
    </w:p>
    <w:p w14:paraId="087B0CBE" w14:textId="77777777" w:rsidR="00A364DB" w:rsidRPr="00A364DB" w:rsidRDefault="00A364DB" w:rsidP="00A364DB">
      <w:r w:rsidRPr="00A364DB">
        <w:t>A reentry program specializing in wrongful conviction cases provided intensive support. Kim received trauma-focused counseling, financial planning assistance, and help understanding the compensation process. Daily life felt overwhelming—crowds made her anxious, decisions exhausted her, and navigating technology felt impossible.</w:t>
      </w:r>
    </w:p>
    <w:p w14:paraId="73A49310" w14:textId="77777777" w:rsidR="00A364DB" w:rsidRPr="00A364DB" w:rsidRDefault="00A364DB" w:rsidP="00A364DB">
      <w:r w:rsidRPr="00A364DB">
        <w:t>With time, Kim built routines that brought stability. She enrolled in college, majoring in criminal justice, determined to use her experience to help others. Her peer support worker taught her grounding techniques, helped her prepare for public speaking engagements, and connected her with a community of exonerees who truly understood her pain.</w:t>
      </w:r>
    </w:p>
    <w:p w14:paraId="0BAAC171" w14:textId="77777777" w:rsidR="00A364DB" w:rsidRDefault="00A364DB" w:rsidP="00A364DB">
      <w:r w:rsidRPr="00A364DB">
        <w:t>Today, Kim works with innocence organizations across the country, advocating for reform and supporting others adjusting to life after wrongful imprisonment. She often says, “Survival is powerful, but healing is transformational.”</w:t>
      </w:r>
    </w:p>
    <w:p w14:paraId="5D7D67A9" w14:textId="77777777" w:rsidR="000167F8" w:rsidRDefault="000167F8" w:rsidP="00A364DB"/>
    <w:p w14:paraId="376C8B61" w14:textId="77777777" w:rsidR="0056524A" w:rsidRPr="00AE2A64" w:rsidRDefault="0056524A" w:rsidP="0056524A">
      <w:pPr>
        <w:rPr>
          <w:b/>
          <w:bCs/>
        </w:rPr>
      </w:pPr>
      <w:r w:rsidRPr="00AE2A64">
        <w:rPr>
          <w:b/>
          <w:bCs/>
        </w:rPr>
        <w:t>Relevant Statistics</w:t>
      </w:r>
    </w:p>
    <w:p w14:paraId="5A2BEBAB" w14:textId="77777777" w:rsidR="0056524A" w:rsidRPr="00AE2A64" w:rsidRDefault="0056524A" w:rsidP="0056524A">
      <w:pPr>
        <w:numPr>
          <w:ilvl w:val="0"/>
          <w:numId w:val="22"/>
        </w:numPr>
      </w:pPr>
      <w:r w:rsidRPr="00AE2A64">
        <w:t>The average exoneree spends 10–15 years in prison.</w:t>
      </w:r>
    </w:p>
    <w:p w14:paraId="61FCDA62" w14:textId="77777777" w:rsidR="0056524A" w:rsidRPr="00AE2A64" w:rsidRDefault="0056524A" w:rsidP="0056524A">
      <w:pPr>
        <w:numPr>
          <w:ilvl w:val="0"/>
          <w:numId w:val="22"/>
        </w:numPr>
      </w:pPr>
      <w:r w:rsidRPr="00AE2A64">
        <w:t>90% of wrongful conviction survivors experience PTSD symptoms.</w:t>
      </w:r>
    </w:p>
    <w:p w14:paraId="3C52C495" w14:textId="77777777" w:rsidR="0056524A" w:rsidRPr="00AE2A64" w:rsidRDefault="0056524A" w:rsidP="0056524A">
      <w:pPr>
        <w:numPr>
          <w:ilvl w:val="0"/>
          <w:numId w:val="22"/>
        </w:numPr>
      </w:pPr>
      <w:r w:rsidRPr="00AE2A64">
        <w:t>Many exonerees receive limited or no transitional support after release.</w:t>
      </w:r>
    </w:p>
    <w:p w14:paraId="4E4C5FF2" w14:textId="77777777" w:rsidR="0056524A" w:rsidRPr="00AE2A64" w:rsidRDefault="0056524A" w:rsidP="0056524A">
      <w:pPr>
        <w:rPr>
          <w:b/>
          <w:bCs/>
        </w:rPr>
      </w:pPr>
      <w:r w:rsidRPr="00AE2A64">
        <w:rPr>
          <w:b/>
          <w:bCs/>
        </w:rPr>
        <w:t>Lessons Learned</w:t>
      </w:r>
    </w:p>
    <w:p w14:paraId="63099C41" w14:textId="77777777" w:rsidR="0056524A" w:rsidRPr="00AE2A64" w:rsidRDefault="0056524A" w:rsidP="0056524A">
      <w:pPr>
        <w:numPr>
          <w:ilvl w:val="0"/>
          <w:numId w:val="23"/>
        </w:numPr>
      </w:pPr>
      <w:r w:rsidRPr="00AE2A64">
        <w:t>Freedom after wrongful imprisonment often triggers trauma rather than celebration.</w:t>
      </w:r>
    </w:p>
    <w:p w14:paraId="02BC658C" w14:textId="77777777" w:rsidR="0056524A" w:rsidRPr="00AE2A64" w:rsidRDefault="0056524A" w:rsidP="0056524A">
      <w:pPr>
        <w:numPr>
          <w:ilvl w:val="0"/>
          <w:numId w:val="23"/>
        </w:numPr>
      </w:pPr>
      <w:r w:rsidRPr="00AE2A64">
        <w:t>Specialized programs are essential for long-term healing.</w:t>
      </w:r>
    </w:p>
    <w:p w14:paraId="10906FF9" w14:textId="77777777" w:rsidR="0056524A" w:rsidRPr="00AE2A64" w:rsidRDefault="0056524A" w:rsidP="0056524A">
      <w:pPr>
        <w:numPr>
          <w:ilvl w:val="0"/>
          <w:numId w:val="23"/>
        </w:numPr>
      </w:pPr>
      <w:r w:rsidRPr="00AE2A64">
        <w:t>Peer communities reduce isolation and validate complex emotions.</w:t>
      </w:r>
    </w:p>
    <w:p w14:paraId="10245B36" w14:textId="77777777" w:rsidR="0056524A" w:rsidRPr="00AE2A64" w:rsidRDefault="0056524A" w:rsidP="0056524A">
      <w:pPr>
        <w:rPr>
          <w:b/>
          <w:bCs/>
        </w:rPr>
      </w:pPr>
      <w:r w:rsidRPr="00AE2A64">
        <w:rPr>
          <w:b/>
          <w:bCs/>
        </w:rPr>
        <w:t>Reflection Questions</w:t>
      </w:r>
    </w:p>
    <w:p w14:paraId="5DCBD020" w14:textId="77777777" w:rsidR="0056524A" w:rsidRPr="00AE2A64" w:rsidRDefault="0056524A" w:rsidP="0056524A">
      <w:pPr>
        <w:numPr>
          <w:ilvl w:val="0"/>
          <w:numId w:val="24"/>
        </w:numPr>
      </w:pPr>
      <w:r w:rsidRPr="00AE2A64">
        <w:t>Why might an exoneree struggle more than someone released after a legitimate conviction?</w:t>
      </w:r>
    </w:p>
    <w:p w14:paraId="6EFC4D97" w14:textId="77777777" w:rsidR="0056524A" w:rsidRPr="00AE2A64" w:rsidRDefault="0056524A" w:rsidP="0056524A">
      <w:pPr>
        <w:numPr>
          <w:ilvl w:val="0"/>
          <w:numId w:val="24"/>
        </w:numPr>
      </w:pPr>
      <w:r w:rsidRPr="00AE2A64">
        <w:t>What emotional reactions might follow sudden exoneration?</w:t>
      </w:r>
    </w:p>
    <w:p w14:paraId="60397E42" w14:textId="77777777" w:rsidR="0056524A" w:rsidRPr="00AE2A64" w:rsidRDefault="0056524A" w:rsidP="0056524A">
      <w:pPr>
        <w:numPr>
          <w:ilvl w:val="0"/>
          <w:numId w:val="24"/>
        </w:numPr>
      </w:pPr>
      <w:r w:rsidRPr="00AE2A64">
        <w:lastRenderedPageBreak/>
        <w:t>How can providers build trust with someone who experienced system-caused harm?</w:t>
      </w:r>
    </w:p>
    <w:p w14:paraId="77D28B16" w14:textId="77777777" w:rsidR="000167F8" w:rsidRPr="00A364DB" w:rsidRDefault="000167F8" w:rsidP="00A364DB"/>
    <w:p w14:paraId="1603DE18" w14:textId="77777777" w:rsidR="003C5D60" w:rsidRDefault="003C5D60">
      <w:r>
        <w:br w:type="page"/>
      </w:r>
    </w:p>
    <w:p w14:paraId="30CBC838" w14:textId="6BC23F50" w:rsidR="00A364DB" w:rsidRPr="00A364DB" w:rsidRDefault="00000000" w:rsidP="00A364DB">
      <w:r>
        <w:lastRenderedPageBreak/>
        <w:pict w14:anchorId="338401BE">
          <v:rect id="_x0000_i1032" style="width:0;height:1.5pt" o:hralign="center" o:hrstd="t" o:hr="t" fillcolor="#a0a0a0" stroked="f"/>
        </w:pict>
      </w:r>
    </w:p>
    <w:p w14:paraId="14CCE0B7" w14:textId="77777777" w:rsidR="00A364DB" w:rsidRPr="00A364DB" w:rsidRDefault="00A364DB" w:rsidP="00A364DB">
      <w:pPr>
        <w:rPr>
          <w:b/>
          <w:bCs/>
        </w:rPr>
      </w:pPr>
      <w:r w:rsidRPr="00A364DB">
        <w:rPr>
          <w:b/>
          <w:bCs/>
        </w:rPr>
        <w:t>Case Study 9: Harold — From Homelessness to Stability</w:t>
      </w:r>
    </w:p>
    <w:p w14:paraId="12D59431" w14:textId="77777777" w:rsidR="00A364DB" w:rsidRPr="00A364DB" w:rsidRDefault="00A364DB" w:rsidP="00A364DB">
      <w:r w:rsidRPr="00A364DB">
        <w:t>Harold exited prison at 51 with no family, no savings, and no place to go. He bounced between shelters, sometimes sleeping outside when space ran out. Without identification, transportation, or medical care, finding work was nearly impossible.</w:t>
      </w:r>
    </w:p>
    <w:p w14:paraId="26A2C8C2" w14:textId="77777777" w:rsidR="00A364DB" w:rsidRPr="00A364DB" w:rsidRDefault="00A364DB" w:rsidP="00A364DB">
      <w:r w:rsidRPr="00A364DB">
        <w:t>A reentry outreach worker met him at a day center and immediately began helping him rebuild his foundation. They obtained identification documents, helped him access medical services, and secured a bike so he could attend appointments reliably. For Harold, these small victories felt monumental.</w:t>
      </w:r>
    </w:p>
    <w:p w14:paraId="4DFC93B7" w14:textId="77777777" w:rsidR="00A364DB" w:rsidRPr="00A364DB" w:rsidRDefault="00A364DB" w:rsidP="00A364DB">
      <w:r w:rsidRPr="00A364DB">
        <w:t>Once stabilized, he joined a transitional employment program that offered low-barrier work. The consistent routine improved his mental health and sense of dignity. He learned how to budget his earnings, maintain his housing, and manage his chronic conditions.</w:t>
      </w:r>
    </w:p>
    <w:p w14:paraId="6DBBBA21" w14:textId="77777777" w:rsidR="00A364DB" w:rsidRDefault="00A364DB" w:rsidP="00A364DB">
      <w:r w:rsidRPr="00A364DB">
        <w:t>Today, Harold lives in supportive housing and works part-time at a nonprofit thrift store. He hasn’t experienced homelessness since entering the program. He credits the stability not to miracles but to consistent, compassionate support.</w:t>
      </w:r>
    </w:p>
    <w:p w14:paraId="37E93FEB" w14:textId="77777777" w:rsidR="0056524A" w:rsidRDefault="0056524A" w:rsidP="00A364DB"/>
    <w:p w14:paraId="67E0F680" w14:textId="77777777" w:rsidR="00395053" w:rsidRPr="00AE2A64" w:rsidRDefault="00395053" w:rsidP="00395053">
      <w:pPr>
        <w:rPr>
          <w:b/>
          <w:bCs/>
        </w:rPr>
      </w:pPr>
      <w:r w:rsidRPr="00AE2A64">
        <w:rPr>
          <w:b/>
          <w:bCs/>
        </w:rPr>
        <w:t>Relevant Statistics</w:t>
      </w:r>
    </w:p>
    <w:p w14:paraId="3C5D874F" w14:textId="77777777" w:rsidR="00395053" w:rsidRPr="00AE2A64" w:rsidRDefault="00395053" w:rsidP="00395053">
      <w:pPr>
        <w:numPr>
          <w:ilvl w:val="0"/>
          <w:numId w:val="25"/>
        </w:numPr>
      </w:pPr>
      <w:r w:rsidRPr="00AE2A64">
        <w:t>1 in 5 people leaving prison become homeless within a year.</w:t>
      </w:r>
    </w:p>
    <w:p w14:paraId="6B1CB05F" w14:textId="77777777" w:rsidR="00395053" w:rsidRPr="00AE2A64" w:rsidRDefault="00395053" w:rsidP="00395053">
      <w:pPr>
        <w:numPr>
          <w:ilvl w:val="0"/>
          <w:numId w:val="25"/>
        </w:numPr>
      </w:pPr>
      <w:r w:rsidRPr="00AE2A64">
        <w:t>Lack of identification is one of the top three barriers to employment.</w:t>
      </w:r>
    </w:p>
    <w:p w14:paraId="46A72213" w14:textId="77777777" w:rsidR="00395053" w:rsidRPr="00AE2A64" w:rsidRDefault="00395053" w:rsidP="00395053">
      <w:pPr>
        <w:numPr>
          <w:ilvl w:val="0"/>
          <w:numId w:val="25"/>
        </w:numPr>
      </w:pPr>
      <w:r w:rsidRPr="00AE2A64">
        <w:t>Transitional employment programs reduce recidivism by up to 25%.</w:t>
      </w:r>
    </w:p>
    <w:p w14:paraId="14D30C98" w14:textId="77777777" w:rsidR="00395053" w:rsidRPr="00AE2A64" w:rsidRDefault="00395053" w:rsidP="00395053">
      <w:pPr>
        <w:rPr>
          <w:b/>
          <w:bCs/>
        </w:rPr>
      </w:pPr>
      <w:r w:rsidRPr="00AE2A64">
        <w:rPr>
          <w:b/>
          <w:bCs/>
        </w:rPr>
        <w:t>Lessons Learned</w:t>
      </w:r>
    </w:p>
    <w:p w14:paraId="7F96E6F3" w14:textId="77777777" w:rsidR="00395053" w:rsidRPr="00AE2A64" w:rsidRDefault="00395053" w:rsidP="00395053">
      <w:pPr>
        <w:numPr>
          <w:ilvl w:val="0"/>
          <w:numId w:val="26"/>
        </w:numPr>
      </w:pPr>
      <w:r w:rsidRPr="00AE2A64">
        <w:t>Stabilization comes before employment—housing, ID, and healthcare matter.</w:t>
      </w:r>
    </w:p>
    <w:p w14:paraId="5B270045" w14:textId="77777777" w:rsidR="00395053" w:rsidRPr="00AE2A64" w:rsidRDefault="00395053" w:rsidP="00395053">
      <w:pPr>
        <w:numPr>
          <w:ilvl w:val="0"/>
          <w:numId w:val="26"/>
        </w:numPr>
      </w:pPr>
      <w:r w:rsidRPr="00AE2A64">
        <w:t>Small interventions (like transportation) can create major barriers if ignored.</w:t>
      </w:r>
    </w:p>
    <w:p w14:paraId="02424AFC" w14:textId="77777777" w:rsidR="00395053" w:rsidRPr="00AE2A64" w:rsidRDefault="00395053" w:rsidP="00395053">
      <w:pPr>
        <w:numPr>
          <w:ilvl w:val="0"/>
          <w:numId w:val="26"/>
        </w:numPr>
      </w:pPr>
      <w:r w:rsidRPr="00AE2A64">
        <w:t>Long-term support is needed for individuals without family networks.</w:t>
      </w:r>
    </w:p>
    <w:p w14:paraId="444358F3" w14:textId="77777777" w:rsidR="00395053" w:rsidRPr="00AE2A64" w:rsidRDefault="00395053" w:rsidP="00395053">
      <w:pPr>
        <w:rPr>
          <w:b/>
          <w:bCs/>
        </w:rPr>
      </w:pPr>
      <w:r w:rsidRPr="00AE2A64">
        <w:rPr>
          <w:b/>
          <w:bCs/>
        </w:rPr>
        <w:t>Reflection Questions</w:t>
      </w:r>
    </w:p>
    <w:p w14:paraId="66B82CFB" w14:textId="77777777" w:rsidR="00395053" w:rsidRPr="00AE2A64" w:rsidRDefault="00395053" w:rsidP="00395053">
      <w:pPr>
        <w:numPr>
          <w:ilvl w:val="0"/>
          <w:numId w:val="27"/>
        </w:numPr>
      </w:pPr>
      <w:r w:rsidRPr="00AE2A64">
        <w:t>What “simple” items (like ID) actually serve as major barriers in reentry?</w:t>
      </w:r>
    </w:p>
    <w:p w14:paraId="42A28DB2" w14:textId="77777777" w:rsidR="00395053" w:rsidRPr="00AE2A64" w:rsidRDefault="00395053" w:rsidP="00395053">
      <w:pPr>
        <w:numPr>
          <w:ilvl w:val="0"/>
          <w:numId w:val="27"/>
        </w:numPr>
      </w:pPr>
      <w:r w:rsidRPr="00AE2A64">
        <w:t>Why is homelessness so common among returning citizens?</w:t>
      </w:r>
    </w:p>
    <w:p w14:paraId="7122D0CF" w14:textId="77777777" w:rsidR="00395053" w:rsidRPr="00AE2A64" w:rsidRDefault="00395053" w:rsidP="00395053">
      <w:pPr>
        <w:numPr>
          <w:ilvl w:val="0"/>
          <w:numId w:val="27"/>
        </w:numPr>
      </w:pPr>
      <w:r w:rsidRPr="00AE2A64">
        <w:t>What steps led Harold from crisis to stability?</w:t>
      </w:r>
    </w:p>
    <w:p w14:paraId="36B9C42E" w14:textId="77777777" w:rsidR="0056524A" w:rsidRPr="00A364DB" w:rsidRDefault="0056524A" w:rsidP="00A364DB"/>
    <w:p w14:paraId="55E07E58" w14:textId="77777777" w:rsidR="00A364DB" w:rsidRPr="00A364DB" w:rsidRDefault="00000000" w:rsidP="00A364DB">
      <w:r>
        <w:lastRenderedPageBreak/>
        <w:pict w14:anchorId="6A43A60B">
          <v:rect id="_x0000_i1033" style="width:0;height:1.5pt" o:hralign="center" o:hrstd="t" o:hr="t" fillcolor="#a0a0a0" stroked="f"/>
        </w:pict>
      </w:r>
    </w:p>
    <w:p w14:paraId="205BE7A3" w14:textId="77777777" w:rsidR="00A364DB" w:rsidRPr="00A364DB" w:rsidRDefault="00A364DB" w:rsidP="00A364DB">
      <w:pPr>
        <w:rPr>
          <w:b/>
          <w:bCs/>
        </w:rPr>
      </w:pPr>
      <w:r w:rsidRPr="00A364DB">
        <w:rPr>
          <w:b/>
          <w:bCs/>
        </w:rPr>
        <w:t>Case Study 10: Serena — Reentering With a Mental Health Condition</w:t>
      </w:r>
    </w:p>
    <w:p w14:paraId="00D220C0" w14:textId="77777777" w:rsidR="00A364DB" w:rsidRPr="00A364DB" w:rsidRDefault="00A364DB" w:rsidP="00A364DB">
      <w:r w:rsidRPr="00A364DB">
        <w:t>Serena had lived with bipolar disorder since her late teens, but her condition went largely untreated during incarceration. Upon release, she felt the full weight of both stigma and instability. She struggled with medication lapses, emotional regulation, and the overwhelming sensory overload of freedom.</w:t>
      </w:r>
    </w:p>
    <w:p w14:paraId="183F12A3" w14:textId="77777777" w:rsidR="00A364DB" w:rsidRPr="00A364DB" w:rsidRDefault="00A364DB" w:rsidP="00A364DB">
      <w:r w:rsidRPr="00A364DB">
        <w:t>A peer navigator with mental health training worked closely with Serena, helping her coordinate psychiatric care, attend appointments, and develop routines that supported stability. They practiced communication skills, crisis planning, and coping strategies for anxiety and depressive episodes.</w:t>
      </w:r>
    </w:p>
    <w:p w14:paraId="46BAA320" w14:textId="77777777" w:rsidR="00A364DB" w:rsidRPr="00A364DB" w:rsidRDefault="00A364DB" w:rsidP="00A364DB">
      <w:r w:rsidRPr="00A364DB">
        <w:t>Over time, Serena gained stability and confidence. She enrolled in a community college office administration program and excelled—something she had never imagined she could do. With the support of her mentor and treatment team, she secured part-time office work, eventually transitioning into a full-time position.</w:t>
      </w:r>
    </w:p>
    <w:p w14:paraId="0110D28A" w14:textId="77777777" w:rsidR="00A364DB" w:rsidRDefault="00A364DB" w:rsidP="00A364DB">
      <w:r w:rsidRPr="00A364DB">
        <w:t>Serena now advocates for mental health awareness among returning citizens. Her message is simple: “A diagnosis doesn’t define your future. Support does.”</w:t>
      </w:r>
    </w:p>
    <w:p w14:paraId="2112DEE9" w14:textId="77777777" w:rsidR="00395053" w:rsidRDefault="00395053" w:rsidP="00A364DB"/>
    <w:p w14:paraId="36F72366" w14:textId="77777777" w:rsidR="00174664" w:rsidRPr="00AE2A64" w:rsidRDefault="00174664" w:rsidP="00174664">
      <w:pPr>
        <w:rPr>
          <w:b/>
          <w:bCs/>
        </w:rPr>
      </w:pPr>
      <w:r w:rsidRPr="00AE2A64">
        <w:rPr>
          <w:b/>
          <w:bCs/>
        </w:rPr>
        <w:t>Relevant Statistics</w:t>
      </w:r>
    </w:p>
    <w:p w14:paraId="4215E44F" w14:textId="77777777" w:rsidR="00174664" w:rsidRPr="00AE2A64" w:rsidRDefault="00174664" w:rsidP="00174664">
      <w:pPr>
        <w:numPr>
          <w:ilvl w:val="0"/>
          <w:numId w:val="28"/>
        </w:numPr>
      </w:pPr>
      <w:r w:rsidRPr="00AE2A64">
        <w:t>Approximately 37% of people in state prison have a diagnosed mental illness.</w:t>
      </w:r>
    </w:p>
    <w:p w14:paraId="5CE485E3" w14:textId="77777777" w:rsidR="00174664" w:rsidRPr="00AE2A64" w:rsidRDefault="00174664" w:rsidP="00174664">
      <w:pPr>
        <w:numPr>
          <w:ilvl w:val="0"/>
          <w:numId w:val="28"/>
        </w:numPr>
      </w:pPr>
      <w:r w:rsidRPr="00AE2A64">
        <w:t>Stable mental health treatment reduces recidivism by nearly 50%.</w:t>
      </w:r>
    </w:p>
    <w:p w14:paraId="45F1317A" w14:textId="77777777" w:rsidR="00174664" w:rsidRPr="00AE2A64" w:rsidRDefault="00174664" w:rsidP="00174664">
      <w:pPr>
        <w:numPr>
          <w:ilvl w:val="0"/>
          <w:numId w:val="28"/>
        </w:numPr>
      </w:pPr>
      <w:r w:rsidRPr="00AE2A64">
        <w:t>Peer support decreases hospitalization rates among those with severe mental illness.</w:t>
      </w:r>
    </w:p>
    <w:p w14:paraId="5103F142" w14:textId="77777777" w:rsidR="00174664" w:rsidRPr="00AE2A64" w:rsidRDefault="00174664" w:rsidP="00174664">
      <w:pPr>
        <w:rPr>
          <w:b/>
          <w:bCs/>
        </w:rPr>
      </w:pPr>
      <w:r w:rsidRPr="00AE2A64">
        <w:rPr>
          <w:b/>
          <w:bCs/>
        </w:rPr>
        <w:t>Lessons Learned</w:t>
      </w:r>
    </w:p>
    <w:p w14:paraId="1F4B45F3" w14:textId="77777777" w:rsidR="00174664" w:rsidRPr="00AE2A64" w:rsidRDefault="00174664" w:rsidP="00174664">
      <w:pPr>
        <w:numPr>
          <w:ilvl w:val="0"/>
          <w:numId w:val="29"/>
        </w:numPr>
      </w:pPr>
      <w:r w:rsidRPr="00AE2A64">
        <w:t>Mental health needs must be addressed immediately upon release.</w:t>
      </w:r>
    </w:p>
    <w:p w14:paraId="25C72E01" w14:textId="77777777" w:rsidR="00174664" w:rsidRPr="00AE2A64" w:rsidRDefault="00174664" w:rsidP="00174664">
      <w:pPr>
        <w:numPr>
          <w:ilvl w:val="0"/>
          <w:numId w:val="29"/>
        </w:numPr>
      </w:pPr>
      <w:r w:rsidRPr="00AE2A64">
        <w:t>Care coordination and structure reduce overwhelm and promote stability.</w:t>
      </w:r>
    </w:p>
    <w:p w14:paraId="653CB514" w14:textId="77777777" w:rsidR="00174664" w:rsidRPr="00AE2A64" w:rsidRDefault="00174664" w:rsidP="00174664">
      <w:pPr>
        <w:numPr>
          <w:ilvl w:val="0"/>
          <w:numId w:val="29"/>
        </w:numPr>
      </w:pPr>
      <w:r w:rsidRPr="00AE2A64">
        <w:t>People with mental illness can thrive with the right supports.</w:t>
      </w:r>
    </w:p>
    <w:p w14:paraId="64FB9C80" w14:textId="77777777" w:rsidR="00174664" w:rsidRPr="00AE2A64" w:rsidRDefault="00174664" w:rsidP="00174664">
      <w:pPr>
        <w:rPr>
          <w:b/>
          <w:bCs/>
        </w:rPr>
      </w:pPr>
      <w:r w:rsidRPr="00AE2A64">
        <w:rPr>
          <w:b/>
          <w:bCs/>
        </w:rPr>
        <w:t>Reflection Questions</w:t>
      </w:r>
    </w:p>
    <w:p w14:paraId="23AFCB58" w14:textId="77777777" w:rsidR="00174664" w:rsidRPr="00AE2A64" w:rsidRDefault="00174664" w:rsidP="00174664">
      <w:pPr>
        <w:numPr>
          <w:ilvl w:val="0"/>
          <w:numId w:val="30"/>
        </w:numPr>
      </w:pPr>
      <w:r w:rsidRPr="00AE2A64">
        <w:t>What are the risks when mental health needs go untreated during reentry?</w:t>
      </w:r>
    </w:p>
    <w:p w14:paraId="2A18B793" w14:textId="77777777" w:rsidR="00174664" w:rsidRPr="00AE2A64" w:rsidRDefault="00174664" w:rsidP="00174664">
      <w:pPr>
        <w:numPr>
          <w:ilvl w:val="0"/>
          <w:numId w:val="30"/>
        </w:numPr>
      </w:pPr>
      <w:r w:rsidRPr="00AE2A64">
        <w:t>How can peer navigators reduce stigma for individuals coping with mental illness?</w:t>
      </w:r>
    </w:p>
    <w:p w14:paraId="11475C9F" w14:textId="77777777" w:rsidR="00174664" w:rsidRPr="00AE2A64" w:rsidRDefault="00174664" w:rsidP="00174664">
      <w:pPr>
        <w:numPr>
          <w:ilvl w:val="0"/>
          <w:numId w:val="30"/>
        </w:numPr>
      </w:pPr>
      <w:r w:rsidRPr="00AE2A64">
        <w:lastRenderedPageBreak/>
        <w:t>In what ways did routines support Serena’s recovery?</w:t>
      </w:r>
    </w:p>
    <w:p w14:paraId="14C1A85A" w14:textId="77777777" w:rsidR="00395053" w:rsidRPr="00A364DB" w:rsidRDefault="00395053" w:rsidP="00A364DB"/>
    <w:p w14:paraId="5715B7CB" w14:textId="77777777" w:rsidR="00EA7E8F" w:rsidRDefault="00EA7E8F">
      <w:r>
        <w:br w:type="page"/>
      </w:r>
    </w:p>
    <w:p w14:paraId="7D69B412" w14:textId="1495EF9B" w:rsidR="00A364DB" w:rsidRPr="00A364DB" w:rsidRDefault="00000000" w:rsidP="00A364DB">
      <w:r>
        <w:lastRenderedPageBreak/>
        <w:pict w14:anchorId="4045F3E6">
          <v:rect id="_x0000_i1034" style="width:0;height:1.5pt" o:hralign="center" o:hrstd="t" o:hr="t" fillcolor="#a0a0a0" stroked="f"/>
        </w:pict>
      </w:r>
    </w:p>
    <w:p w14:paraId="5B2E22BB" w14:textId="77777777" w:rsidR="00A364DB" w:rsidRPr="00A364DB" w:rsidRDefault="00A364DB" w:rsidP="00A364DB">
      <w:pPr>
        <w:rPr>
          <w:b/>
          <w:bCs/>
        </w:rPr>
      </w:pPr>
      <w:r w:rsidRPr="00A364DB">
        <w:rPr>
          <w:b/>
          <w:bCs/>
        </w:rPr>
        <w:t>Case Study 11: Andre — Entrepreneurship as a Path Forward</w:t>
      </w:r>
    </w:p>
    <w:p w14:paraId="13F73F9F" w14:textId="77777777" w:rsidR="00A364DB" w:rsidRPr="00A364DB" w:rsidRDefault="00A364DB" w:rsidP="00A364DB">
      <w:r w:rsidRPr="00A364DB">
        <w:t>Andre had a background in graphic design before prison, but after release, every interview ended the moment his record came up. Rather than give up, he turned to a reentry entrepreneurship program that encouraged participants to build businesses based on their skills and passions.</w:t>
      </w:r>
    </w:p>
    <w:p w14:paraId="0F506884" w14:textId="77777777" w:rsidR="00A364DB" w:rsidRPr="00A364DB" w:rsidRDefault="00A364DB" w:rsidP="00A364DB">
      <w:r w:rsidRPr="00A364DB">
        <w:t>The program taught Andre how to write a business plan, develop pricing, manage finances, and market his services. He launched a design business specializing in branding for small businesses and nonprofits—particularly organizations serving justice-impacted communities.</w:t>
      </w:r>
    </w:p>
    <w:p w14:paraId="1AC65ACF" w14:textId="77777777" w:rsidR="00A364DB" w:rsidRPr="00A364DB" w:rsidRDefault="00A364DB" w:rsidP="00A364DB">
      <w:r w:rsidRPr="00A364DB">
        <w:t>Getting started was slow. Clients were scarce, and self-employment required discipline. But Andre persisted, building a reputation for clean design and reliability. After a year, he was making enough income to support himself. Within two years, he hired two other returning citizens, offering them the opportunity he once struggled to find.</w:t>
      </w:r>
    </w:p>
    <w:p w14:paraId="46967C48" w14:textId="77777777" w:rsidR="00A364DB" w:rsidRDefault="00A364DB" w:rsidP="00A364DB">
      <w:r w:rsidRPr="00A364DB">
        <w:t>Andre now teaches workshops for people interested in starting businesses after incarceration, showing them that entrepreneurship can turn barriers into opportunities.</w:t>
      </w:r>
    </w:p>
    <w:p w14:paraId="540027C5" w14:textId="77777777" w:rsidR="00174664" w:rsidRDefault="00174664" w:rsidP="00A364DB"/>
    <w:p w14:paraId="6C68CCA7" w14:textId="77777777" w:rsidR="00521372" w:rsidRPr="00AE2A64" w:rsidRDefault="00521372" w:rsidP="00521372">
      <w:pPr>
        <w:rPr>
          <w:b/>
          <w:bCs/>
        </w:rPr>
      </w:pPr>
      <w:r w:rsidRPr="00AE2A64">
        <w:rPr>
          <w:b/>
          <w:bCs/>
        </w:rPr>
        <w:t>Relevant Statistics</w:t>
      </w:r>
    </w:p>
    <w:p w14:paraId="0B801FBA" w14:textId="77777777" w:rsidR="00521372" w:rsidRPr="00AE2A64" w:rsidRDefault="00521372" w:rsidP="00521372">
      <w:pPr>
        <w:numPr>
          <w:ilvl w:val="0"/>
          <w:numId w:val="31"/>
        </w:numPr>
      </w:pPr>
      <w:r w:rsidRPr="00AE2A64">
        <w:t>Over 60% of returning citizens struggle to secure employment due to background checks.</w:t>
      </w:r>
    </w:p>
    <w:p w14:paraId="4D4DDC31" w14:textId="77777777" w:rsidR="00521372" w:rsidRPr="00AE2A64" w:rsidRDefault="00521372" w:rsidP="00521372">
      <w:pPr>
        <w:numPr>
          <w:ilvl w:val="0"/>
          <w:numId w:val="31"/>
        </w:numPr>
      </w:pPr>
      <w:r w:rsidRPr="00AE2A64">
        <w:t>Entrepreneurial training programs for justice-involved individuals have a 75% completion rate.</w:t>
      </w:r>
    </w:p>
    <w:p w14:paraId="3F05116D" w14:textId="77777777" w:rsidR="00521372" w:rsidRPr="00AE2A64" w:rsidRDefault="00521372" w:rsidP="00521372">
      <w:pPr>
        <w:numPr>
          <w:ilvl w:val="0"/>
          <w:numId w:val="31"/>
        </w:numPr>
      </w:pPr>
      <w:r w:rsidRPr="00AE2A64">
        <w:t>Self-employment reduces recidivism when paired with mentorship.</w:t>
      </w:r>
    </w:p>
    <w:p w14:paraId="407A6355" w14:textId="77777777" w:rsidR="00521372" w:rsidRPr="00AE2A64" w:rsidRDefault="00521372" w:rsidP="00521372">
      <w:pPr>
        <w:rPr>
          <w:b/>
          <w:bCs/>
        </w:rPr>
      </w:pPr>
      <w:r w:rsidRPr="00AE2A64">
        <w:rPr>
          <w:b/>
          <w:bCs/>
        </w:rPr>
        <w:t>Lessons Learned</w:t>
      </w:r>
    </w:p>
    <w:p w14:paraId="32417A76" w14:textId="77777777" w:rsidR="00521372" w:rsidRPr="00AE2A64" w:rsidRDefault="00521372" w:rsidP="00521372">
      <w:pPr>
        <w:numPr>
          <w:ilvl w:val="0"/>
          <w:numId w:val="32"/>
        </w:numPr>
      </w:pPr>
      <w:r w:rsidRPr="00AE2A64">
        <w:t>Entrepreneurship allows individuals to build careers without gatekeeping barriers.</w:t>
      </w:r>
    </w:p>
    <w:p w14:paraId="1503DEC1" w14:textId="77777777" w:rsidR="00521372" w:rsidRPr="00AE2A64" w:rsidRDefault="00521372" w:rsidP="00521372">
      <w:pPr>
        <w:numPr>
          <w:ilvl w:val="0"/>
          <w:numId w:val="32"/>
        </w:numPr>
      </w:pPr>
      <w:r w:rsidRPr="00AE2A64">
        <w:t>Business success requires persistence, structure, and community support.</w:t>
      </w:r>
    </w:p>
    <w:p w14:paraId="50855C71" w14:textId="77777777" w:rsidR="00521372" w:rsidRPr="00AE2A64" w:rsidRDefault="00521372" w:rsidP="00521372">
      <w:pPr>
        <w:numPr>
          <w:ilvl w:val="0"/>
          <w:numId w:val="32"/>
        </w:numPr>
      </w:pPr>
      <w:r w:rsidRPr="00AE2A64">
        <w:t>Returning citizens often bring resilience and creativity to business ownership.</w:t>
      </w:r>
    </w:p>
    <w:p w14:paraId="27383C16" w14:textId="77777777" w:rsidR="00521372" w:rsidRPr="00AE2A64" w:rsidRDefault="00521372" w:rsidP="00521372">
      <w:pPr>
        <w:rPr>
          <w:b/>
          <w:bCs/>
        </w:rPr>
      </w:pPr>
      <w:r w:rsidRPr="00AE2A64">
        <w:rPr>
          <w:b/>
          <w:bCs/>
        </w:rPr>
        <w:t>Reflection Questions</w:t>
      </w:r>
    </w:p>
    <w:p w14:paraId="3365D416" w14:textId="77777777" w:rsidR="00521372" w:rsidRPr="00AE2A64" w:rsidRDefault="00521372" w:rsidP="00521372">
      <w:pPr>
        <w:numPr>
          <w:ilvl w:val="0"/>
          <w:numId w:val="33"/>
        </w:numPr>
      </w:pPr>
      <w:r w:rsidRPr="00AE2A64">
        <w:t>Why might entrepreneurship be especially appealing to returning citizens?</w:t>
      </w:r>
    </w:p>
    <w:p w14:paraId="64861D64" w14:textId="77777777" w:rsidR="00521372" w:rsidRPr="00AE2A64" w:rsidRDefault="00521372" w:rsidP="00521372">
      <w:pPr>
        <w:numPr>
          <w:ilvl w:val="0"/>
          <w:numId w:val="33"/>
        </w:numPr>
      </w:pPr>
      <w:r w:rsidRPr="00AE2A64">
        <w:t>What challenges could Andre face early in self-employment?</w:t>
      </w:r>
    </w:p>
    <w:p w14:paraId="08227786" w14:textId="77777777" w:rsidR="00521372" w:rsidRPr="00AE2A64" w:rsidRDefault="00521372" w:rsidP="00521372">
      <w:pPr>
        <w:numPr>
          <w:ilvl w:val="0"/>
          <w:numId w:val="33"/>
        </w:numPr>
      </w:pPr>
      <w:r w:rsidRPr="00AE2A64">
        <w:lastRenderedPageBreak/>
        <w:t>How does hiring other returning citizens strengthen community reentry?</w:t>
      </w:r>
    </w:p>
    <w:p w14:paraId="6FCEEF11" w14:textId="77777777" w:rsidR="00174664" w:rsidRPr="00A364DB" w:rsidRDefault="00174664" w:rsidP="00A364DB"/>
    <w:p w14:paraId="5732ACCF" w14:textId="77777777" w:rsidR="00EA7E8F" w:rsidRDefault="00EA7E8F">
      <w:r>
        <w:br w:type="page"/>
      </w:r>
    </w:p>
    <w:p w14:paraId="162AC221" w14:textId="7738C035" w:rsidR="00A364DB" w:rsidRPr="00A364DB" w:rsidRDefault="00000000" w:rsidP="00A364DB">
      <w:r>
        <w:lastRenderedPageBreak/>
        <w:pict w14:anchorId="56AA9AB7">
          <v:rect id="_x0000_i1035" style="width:0;height:1.5pt" o:hralign="center" o:hrstd="t" o:hr="t" fillcolor="#a0a0a0" stroked="f"/>
        </w:pict>
      </w:r>
    </w:p>
    <w:p w14:paraId="01663C04" w14:textId="77777777" w:rsidR="00A364DB" w:rsidRPr="00A364DB" w:rsidRDefault="00A364DB" w:rsidP="00A364DB">
      <w:pPr>
        <w:rPr>
          <w:b/>
          <w:bCs/>
        </w:rPr>
      </w:pPr>
      <w:r w:rsidRPr="00A364DB">
        <w:rPr>
          <w:b/>
          <w:bCs/>
        </w:rPr>
        <w:t>Case Study 12: Lena — Reuniting With Her Community</w:t>
      </w:r>
    </w:p>
    <w:p w14:paraId="4A1918A1" w14:textId="77777777" w:rsidR="00A364DB" w:rsidRPr="00A364DB" w:rsidRDefault="00A364DB" w:rsidP="00A364DB">
      <w:r w:rsidRPr="00A364DB">
        <w:t>Lena returned home after four years in prison feeling deeply disconnected from her Indigenous community. The cultural traditions, family relationships, and spiritual practices she once relied on felt distant and uncertain.</w:t>
      </w:r>
    </w:p>
    <w:p w14:paraId="3FD2B4A7" w14:textId="77777777" w:rsidR="00A364DB" w:rsidRPr="00A364DB" w:rsidRDefault="00A364DB" w:rsidP="00A364DB">
      <w:r w:rsidRPr="00A364DB">
        <w:t>A Native-led reentry program welcomed her with cultural grounding—talking circles, sweat lodge ceremonies, language practice, and elders who offered wisdom without judgment. The program helped her build a reentry plan rooted not only in practical needs but in cultural identity.</w:t>
      </w:r>
    </w:p>
    <w:p w14:paraId="116939A5" w14:textId="77777777" w:rsidR="00A364DB" w:rsidRPr="00A364DB" w:rsidRDefault="00A364DB" w:rsidP="00A364DB">
      <w:r w:rsidRPr="00A364DB">
        <w:t>With support, Lena secured housing, completed job training, and found work at her tribal youth center. Most importantly, she reconnected with her heritage and sense of belonging. She now mentors young people, teaching them traditional crafts and guiding them away from the path that once led her to incarceration.</w:t>
      </w:r>
    </w:p>
    <w:p w14:paraId="0CD533A7" w14:textId="77777777" w:rsidR="00A364DB" w:rsidRDefault="00A364DB" w:rsidP="00A364DB">
      <w:r w:rsidRPr="00A364DB">
        <w:t>Lena describes reentry not as a return to society but as a return to herself.</w:t>
      </w:r>
    </w:p>
    <w:p w14:paraId="171C3730" w14:textId="77777777" w:rsidR="00724663" w:rsidRDefault="00724663" w:rsidP="00A364DB"/>
    <w:p w14:paraId="01B43A9A" w14:textId="77777777" w:rsidR="00724663" w:rsidRPr="00AE2A64" w:rsidRDefault="00724663" w:rsidP="00724663">
      <w:pPr>
        <w:rPr>
          <w:b/>
          <w:bCs/>
        </w:rPr>
      </w:pPr>
      <w:r w:rsidRPr="00AE2A64">
        <w:rPr>
          <w:b/>
          <w:bCs/>
        </w:rPr>
        <w:t>Relevant Statistics</w:t>
      </w:r>
    </w:p>
    <w:p w14:paraId="7A38E734" w14:textId="77777777" w:rsidR="00724663" w:rsidRPr="00AE2A64" w:rsidRDefault="00724663" w:rsidP="00724663">
      <w:pPr>
        <w:numPr>
          <w:ilvl w:val="0"/>
          <w:numId w:val="34"/>
        </w:numPr>
      </w:pPr>
      <w:r w:rsidRPr="00AE2A64">
        <w:t xml:space="preserve">Native Americans experience incarceration at </w:t>
      </w:r>
      <w:r w:rsidRPr="00AE2A64">
        <w:rPr>
          <w:b/>
          <w:bCs/>
        </w:rPr>
        <w:t>4x the national average</w:t>
      </w:r>
      <w:r w:rsidRPr="00AE2A64">
        <w:t>.</w:t>
      </w:r>
    </w:p>
    <w:p w14:paraId="740ABE1C" w14:textId="77777777" w:rsidR="00724663" w:rsidRPr="00AE2A64" w:rsidRDefault="00724663" w:rsidP="00724663">
      <w:pPr>
        <w:numPr>
          <w:ilvl w:val="0"/>
          <w:numId w:val="34"/>
        </w:numPr>
      </w:pPr>
      <w:r w:rsidRPr="00AE2A64">
        <w:t>Culturally rooted reentry programs show significantly higher engagement rates.</w:t>
      </w:r>
    </w:p>
    <w:p w14:paraId="5B2C31A1" w14:textId="77777777" w:rsidR="00724663" w:rsidRPr="00AE2A64" w:rsidRDefault="00724663" w:rsidP="00724663">
      <w:pPr>
        <w:numPr>
          <w:ilvl w:val="0"/>
          <w:numId w:val="34"/>
        </w:numPr>
      </w:pPr>
      <w:r w:rsidRPr="00AE2A64">
        <w:t>Cultural identity strengthens resilience and reduces recidivism.</w:t>
      </w:r>
    </w:p>
    <w:p w14:paraId="4978D843" w14:textId="77777777" w:rsidR="00724663" w:rsidRPr="00AE2A64" w:rsidRDefault="00724663" w:rsidP="00724663">
      <w:pPr>
        <w:rPr>
          <w:b/>
          <w:bCs/>
        </w:rPr>
      </w:pPr>
      <w:r w:rsidRPr="00AE2A64">
        <w:rPr>
          <w:b/>
          <w:bCs/>
        </w:rPr>
        <w:t>Lessons Learned</w:t>
      </w:r>
    </w:p>
    <w:p w14:paraId="3C0D55F6" w14:textId="77777777" w:rsidR="00724663" w:rsidRPr="00AE2A64" w:rsidRDefault="00724663" w:rsidP="00724663">
      <w:pPr>
        <w:numPr>
          <w:ilvl w:val="0"/>
          <w:numId w:val="35"/>
        </w:numPr>
      </w:pPr>
      <w:r w:rsidRPr="00AE2A64">
        <w:t>Cultural connection is a powerful reentry tool often overlooked in mainstream programs.</w:t>
      </w:r>
    </w:p>
    <w:p w14:paraId="66A78D1D" w14:textId="77777777" w:rsidR="00724663" w:rsidRPr="00AE2A64" w:rsidRDefault="00724663" w:rsidP="00724663">
      <w:pPr>
        <w:numPr>
          <w:ilvl w:val="0"/>
          <w:numId w:val="35"/>
        </w:numPr>
      </w:pPr>
      <w:r w:rsidRPr="00AE2A64">
        <w:t>Traditional practices create grounding, identity, and healing.</w:t>
      </w:r>
    </w:p>
    <w:p w14:paraId="44DD8E11" w14:textId="77777777" w:rsidR="00724663" w:rsidRPr="00AE2A64" w:rsidRDefault="00724663" w:rsidP="00724663">
      <w:pPr>
        <w:numPr>
          <w:ilvl w:val="0"/>
          <w:numId w:val="35"/>
        </w:numPr>
      </w:pPr>
      <w:r w:rsidRPr="00AE2A64">
        <w:t>Returning citizens benefit from both practical and spiritual supports.</w:t>
      </w:r>
    </w:p>
    <w:p w14:paraId="029FF7AC" w14:textId="77777777" w:rsidR="00724663" w:rsidRPr="00AE2A64" w:rsidRDefault="00724663" w:rsidP="00724663">
      <w:pPr>
        <w:rPr>
          <w:b/>
          <w:bCs/>
        </w:rPr>
      </w:pPr>
      <w:r w:rsidRPr="00AE2A64">
        <w:rPr>
          <w:b/>
          <w:bCs/>
        </w:rPr>
        <w:t>Reflection Questions</w:t>
      </w:r>
    </w:p>
    <w:p w14:paraId="4DED3EA0" w14:textId="77777777" w:rsidR="00724663" w:rsidRPr="00AE2A64" w:rsidRDefault="00724663" w:rsidP="00724663">
      <w:pPr>
        <w:numPr>
          <w:ilvl w:val="0"/>
          <w:numId w:val="36"/>
        </w:numPr>
      </w:pPr>
      <w:r w:rsidRPr="00AE2A64">
        <w:t>How does cultural disconnection impact reentry?</w:t>
      </w:r>
    </w:p>
    <w:p w14:paraId="2188625C" w14:textId="77777777" w:rsidR="00724663" w:rsidRPr="00AE2A64" w:rsidRDefault="00724663" w:rsidP="00724663">
      <w:pPr>
        <w:numPr>
          <w:ilvl w:val="0"/>
          <w:numId w:val="36"/>
        </w:numPr>
      </w:pPr>
      <w:r w:rsidRPr="00AE2A64">
        <w:t>Why are culturally specific programs essential for some individuals?</w:t>
      </w:r>
    </w:p>
    <w:p w14:paraId="08D856DD" w14:textId="64B8257D" w:rsidR="00724663" w:rsidRDefault="00724663" w:rsidP="00724663">
      <w:pPr>
        <w:numPr>
          <w:ilvl w:val="0"/>
          <w:numId w:val="36"/>
        </w:numPr>
      </w:pPr>
      <w:r w:rsidRPr="00AE2A64">
        <w:t>How did reconnecting with tradition help Lena rebuild her life?</w:t>
      </w:r>
    </w:p>
    <w:p w14:paraId="6C39D52E" w14:textId="77777777" w:rsidR="00724663" w:rsidRPr="00A364DB" w:rsidRDefault="00724663" w:rsidP="00A364DB"/>
    <w:sectPr w:rsidR="00724663" w:rsidRPr="00A364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7EC"/>
    <w:multiLevelType w:val="multilevel"/>
    <w:tmpl w:val="687A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3F40"/>
    <w:multiLevelType w:val="multilevel"/>
    <w:tmpl w:val="8F841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352BF"/>
    <w:multiLevelType w:val="multilevel"/>
    <w:tmpl w:val="8238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45BBA"/>
    <w:multiLevelType w:val="multilevel"/>
    <w:tmpl w:val="71A8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B169C"/>
    <w:multiLevelType w:val="multilevel"/>
    <w:tmpl w:val="3D54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553C7"/>
    <w:multiLevelType w:val="multilevel"/>
    <w:tmpl w:val="90D4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370E8"/>
    <w:multiLevelType w:val="multilevel"/>
    <w:tmpl w:val="62B4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A2463"/>
    <w:multiLevelType w:val="multilevel"/>
    <w:tmpl w:val="45C8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273E11"/>
    <w:multiLevelType w:val="multilevel"/>
    <w:tmpl w:val="A1C0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C453F"/>
    <w:multiLevelType w:val="multilevel"/>
    <w:tmpl w:val="AF2E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44821"/>
    <w:multiLevelType w:val="multilevel"/>
    <w:tmpl w:val="A650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4D5F70"/>
    <w:multiLevelType w:val="multilevel"/>
    <w:tmpl w:val="26D8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284D22"/>
    <w:multiLevelType w:val="multilevel"/>
    <w:tmpl w:val="CD28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263AC6"/>
    <w:multiLevelType w:val="multilevel"/>
    <w:tmpl w:val="FDE02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659E2"/>
    <w:multiLevelType w:val="multilevel"/>
    <w:tmpl w:val="D4AC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74B55"/>
    <w:multiLevelType w:val="multilevel"/>
    <w:tmpl w:val="95F2E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4B7CF8"/>
    <w:multiLevelType w:val="multilevel"/>
    <w:tmpl w:val="284C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7C27BF"/>
    <w:multiLevelType w:val="multilevel"/>
    <w:tmpl w:val="F0523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5D6919"/>
    <w:multiLevelType w:val="multilevel"/>
    <w:tmpl w:val="4844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560278"/>
    <w:multiLevelType w:val="multilevel"/>
    <w:tmpl w:val="D0F8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9D3990"/>
    <w:multiLevelType w:val="multilevel"/>
    <w:tmpl w:val="1FF0A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AD74CB"/>
    <w:multiLevelType w:val="multilevel"/>
    <w:tmpl w:val="9F66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AA59FE"/>
    <w:multiLevelType w:val="multilevel"/>
    <w:tmpl w:val="7AF0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711BA4"/>
    <w:multiLevelType w:val="multilevel"/>
    <w:tmpl w:val="10D2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9048B3"/>
    <w:multiLevelType w:val="multilevel"/>
    <w:tmpl w:val="9B66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274AF"/>
    <w:multiLevelType w:val="multilevel"/>
    <w:tmpl w:val="7BD89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9D794B"/>
    <w:multiLevelType w:val="multilevel"/>
    <w:tmpl w:val="2462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695B00"/>
    <w:multiLevelType w:val="multilevel"/>
    <w:tmpl w:val="9882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FC767A"/>
    <w:multiLevelType w:val="multilevel"/>
    <w:tmpl w:val="CD88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2D486D"/>
    <w:multiLevelType w:val="multilevel"/>
    <w:tmpl w:val="7B4A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410C85"/>
    <w:multiLevelType w:val="multilevel"/>
    <w:tmpl w:val="E4AAD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FE6CA6"/>
    <w:multiLevelType w:val="multilevel"/>
    <w:tmpl w:val="DD08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0A6422"/>
    <w:multiLevelType w:val="multilevel"/>
    <w:tmpl w:val="95EA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325E9E"/>
    <w:multiLevelType w:val="multilevel"/>
    <w:tmpl w:val="297E1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FB1ABD"/>
    <w:multiLevelType w:val="multilevel"/>
    <w:tmpl w:val="DEB4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060C67"/>
    <w:multiLevelType w:val="multilevel"/>
    <w:tmpl w:val="D632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2375682">
    <w:abstractNumId w:val="21"/>
  </w:num>
  <w:num w:numId="2" w16cid:durableId="1760440589">
    <w:abstractNumId w:val="7"/>
  </w:num>
  <w:num w:numId="3" w16cid:durableId="1213234203">
    <w:abstractNumId w:val="33"/>
  </w:num>
  <w:num w:numId="4" w16cid:durableId="2053655863">
    <w:abstractNumId w:val="32"/>
  </w:num>
  <w:num w:numId="5" w16cid:durableId="337772852">
    <w:abstractNumId w:val="3"/>
  </w:num>
  <w:num w:numId="6" w16cid:durableId="1281230898">
    <w:abstractNumId w:val="23"/>
  </w:num>
  <w:num w:numId="7" w16cid:durableId="2101825571">
    <w:abstractNumId w:val="8"/>
  </w:num>
  <w:num w:numId="8" w16cid:durableId="1242174961">
    <w:abstractNumId w:val="6"/>
  </w:num>
  <w:num w:numId="9" w16cid:durableId="136923889">
    <w:abstractNumId w:val="30"/>
  </w:num>
  <w:num w:numId="10" w16cid:durableId="35548878">
    <w:abstractNumId w:val="19"/>
  </w:num>
  <w:num w:numId="11" w16cid:durableId="2088918606">
    <w:abstractNumId w:val="11"/>
  </w:num>
  <w:num w:numId="12" w16cid:durableId="1312556709">
    <w:abstractNumId w:val="15"/>
  </w:num>
  <w:num w:numId="13" w16cid:durableId="1937130772">
    <w:abstractNumId w:val="9"/>
  </w:num>
  <w:num w:numId="14" w16cid:durableId="898828073">
    <w:abstractNumId w:val="24"/>
  </w:num>
  <w:num w:numId="15" w16cid:durableId="1145508250">
    <w:abstractNumId w:val="20"/>
  </w:num>
  <w:num w:numId="16" w16cid:durableId="685250704">
    <w:abstractNumId w:val="0"/>
  </w:num>
  <w:num w:numId="17" w16cid:durableId="1857385550">
    <w:abstractNumId w:val="5"/>
  </w:num>
  <w:num w:numId="18" w16cid:durableId="255863750">
    <w:abstractNumId w:val="13"/>
  </w:num>
  <w:num w:numId="19" w16cid:durableId="1814827054">
    <w:abstractNumId w:val="4"/>
  </w:num>
  <w:num w:numId="20" w16cid:durableId="511262289">
    <w:abstractNumId w:val="27"/>
  </w:num>
  <w:num w:numId="21" w16cid:durableId="367068750">
    <w:abstractNumId w:val="34"/>
  </w:num>
  <w:num w:numId="22" w16cid:durableId="1391342605">
    <w:abstractNumId w:val="2"/>
  </w:num>
  <w:num w:numId="23" w16cid:durableId="1445929015">
    <w:abstractNumId w:val="10"/>
  </w:num>
  <w:num w:numId="24" w16cid:durableId="1671785354">
    <w:abstractNumId w:val="1"/>
  </w:num>
  <w:num w:numId="25" w16cid:durableId="517353112">
    <w:abstractNumId w:val="26"/>
  </w:num>
  <w:num w:numId="26" w16cid:durableId="1295327034">
    <w:abstractNumId w:val="16"/>
  </w:num>
  <w:num w:numId="27" w16cid:durableId="610743348">
    <w:abstractNumId w:val="17"/>
  </w:num>
  <w:num w:numId="28" w16cid:durableId="227150677">
    <w:abstractNumId w:val="28"/>
  </w:num>
  <w:num w:numId="29" w16cid:durableId="1344279739">
    <w:abstractNumId w:val="31"/>
  </w:num>
  <w:num w:numId="30" w16cid:durableId="625548344">
    <w:abstractNumId w:val="35"/>
  </w:num>
  <w:num w:numId="31" w16cid:durableId="1311901646">
    <w:abstractNumId w:val="22"/>
  </w:num>
  <w:num w:numId="32" w16cid:durableId="1544290845">
    <w:abstractNumId w:val="12"/>
  </w:num>
  <w:num w:numId="33" w16cid:durableId="762265009">
    <w:abstractNumId w:val="18"/>
  </w:num>
  <w:num w:numId="34" w16cid:durableId="836388142">
    <w:abstractNumId w:val="29"/>
  </w:num>
  <w:num w:numId="35" w16cid:durableId="1539006542">
    <w:abstractNumId w:val="14"/>
  </w:num>
  <w:num w:numId="36" w16cid:durableId="4853622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DB"/>
    <w:rsid w:val="000167F8"/>
    <w:rsid w:val="000255CE"/>
    <w:rsid w:val="00174664"/>
    <w:rsid w:val="002B39B9"/>
    <w:rsid w:val="00395053"/>
    <w:rsid w:val="003C5D60"/>
    <w:rsid w:val="004319AD"/>
    <w:rsid w:val="004467A8"/>
    <w:rsid w:val="004E3C43"/>
    <w:rsid w:val="00521372"/>
    <w:rsid w:val="00552E79"/>
    <w:rsid w:val="0056524A"/>
    <w:rsid w:val="00586F00"/>
    <w:rsid w:val="005A477F"/>
    <w:rsid w:val="005E6C63"/>
    <w:rsid w:val="005F02A3"/>
    <w:rsid w:val="00616307"/>
    <w:rsid w:val="00626272"/>
    <w:rsid w:val="00630E7C"/>
    <w:rsid w:val="00695EA2"/>
    <w:rsid w:val="006B6C71"/>
    <w:rsid w:val="00724663"/>
    <w:rsid w:val="009655A9"/>
    <w:rsid w:val="009E47A3"/>
    <w:rsid w:val="00A364DB"/>
    <w:rsid w:val="00A5725D"/>
    <w:rsid w:val="00AF544B"/>
    <w:rsid w:val="00C54961"/>
    <w:rsid w:val="00D3019B"/>
    <w:rsid w:val="00E63433"/>
    <w:rsid w:val="00EA7E8F"/>
    <w:rsid w:val="00F71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7EAF0"/>
  <w15:chartTrackingRefBased/>
  <w15:docId w15:val="{9DE59FA1-8D3B-4387-9B1A-1F0DA9EF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4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4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4DB"/>
    <w:rPr>
      <w:rFonts w:eastAsiaTheme="majorEastAsia" w:cstheme="majorBidi"/>
      <w:color w:val="272727" w:themeColor="text1" w:themeTint="D8"/>
    </w:rPr>
  </w:style>
  <w:style w:type="paragraph" w:styleId="Title">
    <w:name w:val="Title"/>
    <w:basedOn w:val="Normal"/>
    <w:next w:val="Normal"/>
    <w:link w:val="TitleChar"/>
    <w:uiPriority w:val="10"/>
    <w:qFormat/>
    <w:rsid w:val="00A36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4DB"/>
    <w:pPr>
      <w:spacing w:before="160"/>
      <w:jc w:val="center"/>
    </w:pPr>
    <w:rPr>
      <w:i/>
      <w:iCs/>
      <w:color w:val="404040" w:themeColor="text1" w:themeTint="BF"/>
    </w:rPr>
  </w:style>
  <w:style w:type="character" w:customStyle="1" w:styleId="QuoteChar">
    <w:name w:val="Quote Char"/>
    <w:basedOn w:val="DefaultParagraphFont"/>
    <w:link w:val="Quote"/>
    <w:uiPriority w:val="29"/>
    <w:rsid w:val="00A364DB"/>
    <w:rPr>
      <w:i/>
      <w:iCs/>
      <w:color w:val="404040" w:themeColor="text1" w:themeTint="BF"/>
    </w:rPr>
  </w:style>
  <w:style w:type="paragraph" w:styleId="ListParagraph">
    <w:name w:val="List Paragraph"/>
    <w:basedOn w:val="Normal"/>
    <w:uiPriority w:val="34"/>
    <w:qFormat/>
    <w:rsid w:val="00A364DB"/>
    <w:pPr>
      <w:ind w:left="720"/>
      <w:contextualSpacing/>
    </w:pPr>
  </w:style>
  <w:style w:type="character" w:styleId="IntenseEmphasis">
    <w:name w:val="Intense Emphasis"/>
    <w:basedOn w:val="DefaultParagraphFont"/>
    <w:uiPriority w:val="21"/>
    <w:qFormat/>
    <w:rsid w:val="00A364DB"/>
    <w:rPr>
      <w:i/>
      <w:iCs/>
      <w:color w:val="0F4761" w:themeColor="accent1" w:themeShade="BF"/>
    </w:rPr>
  </w:style>
  <w:style w:type="paragraph" w:styleId="IntenseQuote">
    <w:name w:val="Intense Quote"/>
    <w:basedOn w:val="Normal"/>
    <w:next w:val="Normal"/>
    <w:link w:val="IntenseQuoteChar"/>
    <w:uiPriority w:val="30"/>
    <w:qFormat/>
    <w:rsid w:val="00A36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4DB"/>
    <w:rPr>
      <w:i/>
      <w:iCs/>
      <w:color w:val="0F4761" w:themeColor="accent1" w:themeShade="BF"/>
    </w:rPr>
  </w:style>
  <w:style w:type="character" w:styleId="IntenseReference">
    <w:name w:val="Intense Reference"/>
    <w:basedOn w:val="DefaultParagraphFont"/>
    <w:uiPriority w:val="32"/>
    <w:qFormat/>
    <w:rsid w:val="00A364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22</Pages>
  <Words>3703</Words>
  <Characters>21113</Characters>
  <Application>Microsoft Office Word</Application>
  <DocSecurity>0</DocSecurity>
  <Lines>175</Lines>
  <Paragraphs>49</Paragraphs>
  <ScaleCrop>false</ScaleCrop>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19</cp:revision>
  <dcterms:created xsi:type="dcterms:W3CDTF">2025-11-30T22:41:00Z</dcterms:created>
  <dcterms:modified xsi:type="dcterms:W3CDTF">2025-12-07T01:11:00Z</dcterms:modified>
</cp:coreProperties>
</file>